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D9E9" w14:textId="7A18E218" w:rsidR="007A07F2" w:rsidRPr="00FB5E3D" w:rsidRDefault="00FB5E3D" w:rsidP="007A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Školský zákon </w:t>
      </w:r>
      <w:r w:rsidR="007A07F2" w:rsidRPr="00FB5E3D">
        <w:rPr>
          <w:rFonts w:ascii="Times New Roman" w:hAnsi="Times New Roman" w:cs="Times New Roman"/>
          <w:b/>
          <w:bCs/>
          <w:sz w:val="24"/>
          <w:szCs w:val="24"/>
        </w:rPr>
        <w:t xml:space="preserve">245/2008 Z. z. </w:t>
      </w:r>
    </w:p>
    <w:p w14:paraId="5114A4F2" w14:textId="77777777" w:rsidR="007A07F2" w:rsidRPr="00FB5E3D" w:rsidRDefault="007A07F2" w:rsidP="007A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8C7EF" w14:textId="47D2657A" w:rsidR="007A07F2" w:rsidRPr="00B05B95" w:rsidRDefault="00B52A7A" w:rsidP="00B05B9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95">
        <w:rPr>
          <w:rFonts w:ascii="Times New Roman" w:hAnsi="Times New Roman" w:cs="Times New Roman"/>
          <w:sz w:val="24"/>
          <w:szCs w:val="24"/>
        </w:rPr>
        <w:t xml:space="preserve">§ 2 i) </w:t>
      </w:r>
      <w:r w:rsidR="00D95EB4" w:rsidRPr="00B05B95">
        <w:rPr>
          <w:rFonts w:ascii="Times New Roman" w:hAnsi="Times New Roman" w:cs="Times New Roman"/>
          <w:sz w:val="24"/>
          <w:szCs w:val="24"/>
        </w:rPr>
        <w:t>z</w:t>
      </w:r>
      <w:r w:rsidRPr="00B05B95">
        <w:rPr>
          <w:rFonts w:ascii="Times New Roman" w:hAnsi="Times New Roman" w:cs="Times New Roman"/>
          <w:sz w:val="24"/>
          <w:szCs w:val="24"/>
        </w:rPr>
        <w:t xml:space="preserve">avádza sa </w:t>
      </w:r>
      <w:r w:rsidRPr="00B05B95">
        <w:rPr>
          <w:rFonts w:ascii="Times New Roman" w:hAnsi="Times New Roman" w:cs="Times New Roman"/>
          <w:b/>
          <w:bCs/>
          <w:sz w:val="24"/>
          <w:szCs w:val="24"/>
        </w:rPr>
        <w:t>nová definícia ŠVVP</w:t>
      </w:r>
      <w:r w:rsidRPr="00B05B95">
        <w:rPr>
          <w:rFonts w:ascii="Times New Roman" w:hAnsi="Times New Roman" w:cs="Times New Roman"/>
          <w:sz w:val="24"/>
          <w:szCs w:val="24"/>
        </w:rPr>
        <w:t xml:space="preserve">: </w:t>
      </w:r>
      <w:r w:rsidR="00E1589F">
        <w:rPr>
          <w:rFonts w:ascii="Times New Roman" w:hAnsi="Times New Roman" w:cs="Times New Roman"/>
          <w:sz w:val="24"/>
          <w:szCs w:val="24"/>
        </w:rPr>
        <w:t xml:space="preserve">...je </w:t>
      </w:r>
      <w:r w:rsidR="007A07F2" w:rsidRPr="00B05B95">
        <w:rPr>
          <w:rFonts w:ascii="Times New Roman" w:hAnsi="Times New Roman" w:cs="Times New Roman"/>
          <w:sz w:val="24"/>
          <w:szCs w:val="24"/>
        </w:rPr>
        <w:t xml:space="preserve">požiadavka určená diagnostikou v </w:t>
      </w:r>
      <w:r w:rsidR="00DE0D77" w:rsidRPr="00B05B95">
        <w:rPr>
          <w:rFonts w:ascii="Times New Roman" w:hAnsi="Times New Roman" w:cs="Times New Roman"/>
          <w:sz w:val="24"/>
          <w:szCs w:val="24"/>
        </w:rPr>
        <w:t xml:space="preserve">zariadeniach </w:t>
      </w:r>
      <w:r w:rsidR="007A07F2" w:rsidRPr="00B05B95">
        <w:rPr>
          <w:rFonts w:ascii="Times New Roman" w:hAnsi="Times New Roman" w:cs="Times New Roman"/>
          <w:sz w:val="24"/>
          <w:szCs w:val="24"/>
        </w:rPr>
        <w:t xml:space="preserve">poradenstva a prevencie </w:t>
      </w:r>
      <w:r w:rsidR="007A07F2" w:rsidRPr="00B05B95">
        <w:rPr>
          <w:rFonts w:ascii="Times New Roman" w:hAnsi="Times New Roman" w:cs="Times New Roman"/>
          <w:b/>
          <w:bCs/>
          <w:sz w:val="24"/>
          <w:szCs w:val="24"/>
        </w:rPr>
        <w:t>na poskytnutie podporného opatrenia</w:t>
      </w:r>
      <w:r w:rsidR="007A07F2" w:rsidRPr="00B05B95">
        <w:rPr>
          <w:rFonts w:ascii="Times New Roman" w:hAnsi="Times New Roman" w:cs="Times New Roman"/>
          <w:sz w:val="24"/>
          <w:szCs w:val="24"/>
        </w:rPr>
        <w:t xml:space="preserve"> vo výchove a vzdelávaní dieťaťu </w:t>
      </w:r>
      <w:r w:rsidR="00E1589F">
        <w:rPr>
          <w:rFonts w:ascii="Times New Roman" w:hAnsi="Times New Roman" w:cs="Times New Roman"/>
          <w:sz w:val="24"/>
          <w:szCs w:val="24"/>
        </w:rPr>
        <w:t xml:space="preserve">podľa </w:t>
      </w:r>
      <w:r w:rsidR="007A07F2" w:rsidRPr="00B05B95">
        <w:rPr>
          <w:rFonts w:ascii="Times New Roman" w:hAnsi="Times New Roman" w:cs="Times New Roman"/>
          <w:sz w:val="24"/>
          <w:szCs w:val="24"/>
        </w:rPr>
        <w:t xml:space="preserve">písmen j) až p) </w:t>
      </w:r>
      <w:r w:rsidR="007A07F2" w:rsidRPr="00B05B9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7A07F2" w:rsidRPr="00135D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dieťaťu, ktorého</w:t>
      </w:r>
      <w:r w:rsidR="007A07F2" w:rsidRPr="00B05B95">
        <w:rPr>
          <w:rFonts w:ascii="Times New Roman" w:hAnsi="Times New Roman" w:cs="Times New Roman"/>
          <w:sz w:val="24"/>
          <w:szCs w:val="24"/>
        </w:rPr>
        <w:t xml:space="preserve"> zdravotný stav, sociálne podmienky, jazykové schopnosti, nadanie, správanie, kognitívne schopnosti, motivácia, emocionalita, tvorivosť alebo zručnosti vyžadujú poskytnutie podporného opatrenia</w:t>
      </w:r>
      <w:r w:rsidR="00CB2F52" w:rsidRPr="00B05B95">
        <w:rPr>
          <w:rFonts w:ascii="Times New Roman" w:hAnsi="Times New Roman" w:cs="Times New Roman"/>
          <w:sz w:val="24"/>
          <w:szCs w:val="24"/>
        </w:rPr>
        <w:t>.</w:t>
      </w:r>
    </w:p>
    <w:p w14:paraId="0BEAE482" w14:textId="2C1EC2B1" w:rsidR="007A07F2" w:rsidRPr="00B05B95" w:rsidRDefault="00CB2F52" w:rsidP="00B05B9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A">
        <w:rPr>
          <w:rFonts w:ascii="Times New Roman" w:hAnsi="Times New Roman" w:cs="Times New Roman"/>
          <w:b/>
          <w:bCs/>
          <w:sz w:val="24"/>
          <w:szCs w:val="24"/>
        </w:rPr>
        <w:t>Ruší sa pojem školskej integrácie</w:t>
      </w:r>
      <w:r w:rsidRPr="00B05B95">
        <w:rPr>
          <w:rFonts w:ascii="Times New Roman" w:hAnsi="Times New Roman" w:cs="Times New Roman"/>
          <w:sz w:val="24"/>
          <w:szCs w:val="24"/>
        </w:rPr>
        <w:t xml:space="preserve"> v § 2 s)</w:t>
      </w:r>
      <w:r w:rsidR="00820E10" w:rsidRPr="00B05B95">
        <w:rPr>
          <w:rFonts w:ascii="Times New Roman" w:hAnsi="Times New Roman" w:cs="Times New Roman"/>
          <w:sz w:val="24"/>
          <w:szCs w:val="24"/>
        </w:rPr>
        <w:t xml:space="preserve"> v nadväznosti na </w:t>
      </w:r>
      <w:r w:rsidR="00494AA4" w:rsidRPr="00B05B95">
        <w:rPr>
          <w:rFonts w:ascii="Times New Roman" w:eastAsia="Times New Roman" w:hAnsi="Times New Roman" w:cs="Times New Roman"/>
          <w:sz w:val="24"/>
          <w:szCs w:val="24"/>
        </w:rPr>
        <w:t xml:space="preserve">redefiníciu </w:t>
      </w:r>
      <w:r w:rsidR="00820E10" w:rsidRPr="00B05B95">
        <w:rPr>
          <w:rFonts w:ascii="Times New Roman" w:eastAsia="Times New Roman" w:hAnsi="Times New Roman" w:cs="Times New Roman"/>
          <w:sz w:val="24"/>
          <w:szCs w:val="24"/>
        </w:rPr>
        <w:t xml:space="preserve">ŠVVP a </w:t>
      </w:r>
      <w:r w:rsidR="00494AA4" w:rsidRPr="00B05B95">
        <w:rPr>
          <w:rFonts w:ascii="Times New Roman" w:eastAsia="Times New Roman" w:hAnsi="Times New Roman" w:cs="Times New Roman"/>
          <w:sz w:val="24"/>
          <w:szCs w:val="24"/>
        </w:rPr>
        <w:t>zdôrazneni</w:t>
      </w:r>
      <w:r w:rsidR="00820E10" w:rsidRPr="00B05B95">
        <w:rPr>
          <w:rFonts w:ascii="Times New Roman" w:eastAsia="Times New Roman" w:hAnsi="Times New Roman" w:cs="Times New Roman"/>
          <w:sz w:val="24"/>
          <w:szCs w:val="24"/>
        </w:rPr>
        <w:t>u</w:t>
      </w:r>
      <w:r w:rsidR="00494AA4" w:rsidRPr="00B05B95">
        <w:rPr>
          <w:rFonts w:ascii="Times New Roman" w:eastAsia="Times New Roman" w:hAnsi="Times New Roman" w:cs="Times New Roman"/>
          <w:sz w:val="24"/>
          <w:szCs w:val="24"/>
        </w:rPr>
        <w:t xml:space="preserve"> princípu inklúzie</w:t>
      </w:r>
      <w:r w:rsidR="007D73DA">
        <w:rPr>
          <w:rFonts w:ascii="Times New Roman" w:eastAsia="Times New Roman" w:hAnsi="Times New Roman" w:cs="Times New Roman"/>
          <w:sz w:val="24"/>
          <w:szCs w:val="24"/>
        </w:rPr>
        <w:t xml:space="preserve"> – z toho vyplýva, že sa už nebude žiadať o integráciu, ale iba o podporné opatrenie</w:t>
      </w:r>
      <w:r w:rsidR="00705894">
        <w:rPr>
          <w:rFonts w:ascii="Times New Roman" w:eastAsia="Times New Roman" w:hAnsi="Times New Roman" w:cs="Times New Roman"/>
          <w:sz w:val="24"/>
          <w:szCs w:val="24"/>
        </w:rPr>
        <w:t xml:space="preserve"> a podľa potreby k tomu bude aj IVP (alebo ŠkVP)</w:t>
      </w:r>
      <w:r w:rsidR="00494AA4" w:rsidRPr="00B05B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7B9F2" w14:textId="6212CB3E" w:rsidR="008A6C68" w:rsidRPr="00B05B95" w:rsidRDefault="00D06A87" w:rsidP="00B05B9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95">
        <w:rPr>
          <w:rFonts w:ascii="Times New Roman" w:eastAsia="Times New Roman" w:hAnsi="Times New Roman" w:cs="Times New Roman"/>
          <w:sz w:val="24"/>
          <w:szCs w:val="24"/>
        </w:rPr>
        <w:t>§ 2 ah) a ai) d</w:t>
      </w:r>
      <w:r w:rsidR="00820E10" w:rsidRPr="00B05B95">
        <w:rPr>
          <w:rFonts w:ascii="Times New Roman" w:eastAsia="Times New Roman" w:hAnsi="Times New Roman" w:cs="Times New Roman"/>
          <w:sz w:val="24"/>
          <w:szCs w:val="24"/>
        </w:rPr>
        <w:t xml:space="preserve">efinuje </w:t>
      </w:r>
      <w:r w:rsidR="00820E10" w:rsidRPr="00B05B95">
        <w:rPr>
          <w:rFonts w:ascii="Times New Roman" w:eastAsia="Times New Roman" w:hAnsi="Times New Roman" w:cs="Times New Roman"/>
          <w:b/>
          <w:bCs/>
          <w:sz w:val="24"/>
          <w:szCs w:val="24"/>
        </w:rPr>
        <w:t>segregáci</w:t>
      </w:r>
      <w:r w:rsidRPr="00B05B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2A4CEC" w:rsidRPr="00B05B95">
        <w:rPr>
          <w:rFonts w:ascii="Times New Roman" w:eastAsia="Times New Roman" w:hAnsi="Times New Roman" w:cs="Times New Roman"/>
          <w:sz w:val="24"/>
          <w:szCs w:val="24"/>
        </w:rPr>
        <w:t xml:space="preserve"> ako </w:t>
      </w:r>
      <w:r w:rsidR="008A6C68" w:rsidRPr="00B05B95">
        <w:rPr>
          <w:rFonts w:ascii="Times New Roman" w:hAnsi="Times New Roman" w:cs="Times New Roman"/>
          <w:sz w:val="24"/>
          <w:szCs w:val="24"/>
        </w:rPr>
        <w:t>priestorové, organizačné, fyzické alebo sociáln</w:t>
      </w:r>
      <w:r w:rsidRPr="00B05B95">
        <w:rPr>
          <w:rFonts w:ascii="Times New Roman" w:hAnsi="Times New Roman" w:cs="Times New Roman"/>
          <w:sz w:val="24"/>
          <w:szCs w:val="24"/>
        </w:rPr>
        <w:t>e</w:t>
      </w:r>
      <w:r w:rsidR="008A6C68" w:rsidRPr="00B05B95">
        <w:rPr>
          <w:rFonts w:ascii="Times New Roman" w:hAnsi="Times New Roman" w:cs="Times New Roman"/>
          <w:sz w:val="24"/>
          <w:szCs w:val="24"/>
        </w:rPr>
        <w:t xml:space="preserve"> vylučovani</w:t>
      </w:r>
      <w:r w:rsidRPr="00B05B95">
        <w:rPr>
          <w:rFonts w:ascii="Times New Roman" w:hAnsi="Times New Roman" w:cs="Times New Roman"/>
          <w:sz w:val="24"/>
          <w:szCs w:val="24"/>
        </w:rPr>
        <w:t>e</w:t>
      </w:r>
      <w:r w:rsidR="008A6C68" w:rsidRPr="00B05B95">
        <w:rPr>
          <w:rFonts w:ascii="Times New Roman" w:hAnsi="Times New Roman" w:cs="Times New Roman"/>
          <w:sz w:val="24"/>
          <w:szCs w:val="24"/>
        </w:rPr>
        <w:t xml:space="preserve"> alebo oddeľovani</w:t>
      </w:r>
      <w:r w:rsidRPr="00B05B95">
        <w:rPr>
          <w:rFonts w:ascii="Times New Roman" w:hAnsi="Times New Roman" w:cs="Times New Roman"/>
          <w:sz w:val="24"/>
          <w:szCs w:val="24"/>
        </w:rPr>
        <w:t>e</w:t>
      </w:r>
      <w:r w:rsidR="008A6C68" w:rsidRPr="00B05B95">
        <w:rPr>
          <w:rFonts w:ascii="Times New Roman" w:hAnsi="Times New Roman" w:cs="Times New Roman"/>
          <w:sz w:val="24"/>
          <w:szCs w:val="24"/>
        </w:rPr>
        <w:t xml:space="preserve"> skupiny detí bez dôvodu, ktorý vyplýva z tohto zákon</w:t>
      </w:r>
      <w:r w:rsidR="00EC2DC5" w:rsidRPr="00B05B95">
        <w:rPr>
          <w:rFonts w:ascii="Times New Roman" w:hAnsi="Times New Roman" w:cs="Times New Roman"/>
          <w:sz w:val="24"/>
          <w:szCs w:val="24"/>
        </w:rPr>
        <w:t xml:space="preserve">a, zakazuje ju a nariaďuje </w:t>
      </w:r>
      <w:r w:rsidR="008A6C68" w:rsidRPr="00B05B95">
        <w:rPr>
          <w:rFonts w:ascii="Times New Roman" w:hAnsi="Times New Roman" w:cs="Times New Roman"/>
          <w:sz w:val="24"/>
          <w:szCs w:val="24"/>
        </w:rPr>
        <w:t>prijímanie opatrení na jej predchádzanie a jej elimináciu.</w:t>
      </w:r>
    </w:p>
    <w:p w14:paraId="58178DA6" w14:textId="77777777" w:rsidR="00B75D78" w:rsidRDefault="00EC2DC5" w:rsidP="00B75D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B95">
        <w:rPr>
          <w:rFonts w:ascii="Times New Roman" w:hAnsi="Times New Roman" w:cs="Times New Roman"/>
          <w:bCs/>
          <w:sz w:val="24"/>
          <w:szCs w:val="24"/>
        </w:rPr>
        <w:t>Pojem „</w:t>
      </w:r>
      <w:r w:rsidR="008A6C68" w:rsidRPr="00B05B95">
        <w:rPr>
          <w:rFonts w:ascii="Times New Roman" w:hAnsi="Times New Roman" w:cs="Times New Roman"/>
          <w:bCs/>
          <w:sz w:val="24"/>
          <w:szCs w:val="24"/>
        </w:rPr>
        <w:t>asistent</w:t>
      </w:r>
      <w:r w:rsidRPr="00B05B95">
        <w:rPr>
          <w:rFonts w:ascii="Times New Roman" w:hAnsi="Times New Roman" w:cs="Times New Roman"/>
          <w:bCs/>
          <w:sz w:val="24"/>
          <w:szCs w:val="24"/>
        </w:rPr>
        <w:t xml:space="preserve"> učiteľa“</w:t>
      </w:r>
      <w:r w:rsidR="008A6C68" w:rsidRPr="00B0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5B95">
        <w:rPr>
          <w:rFonts w:ascii="Times New Roman" w:hAnsi="Times New Roman" w:cs="Times New Roman"/>
          <w:bCs/>
          <w:sz w:val="24"/>
          <w:szCs w:val="24"/>
        </w:rPr>
        <w:t xml:space="preserve">definitívne </w:t>
      </w:r>
      <w:r w:rsidR="008A6C68" w:rsidRPr="00B05B95">
        <w:rPr>
          <w:rFonts w:ascii="Times New Roman" w:hAnsi="Times New Roman" w:cs="Times New Roman"/>
          <w:bCs/>
          <w:sz w:val="24"/>
          <w:szCs w:val="24"/>
        </w:rPr>
        <w:t xml:space="preserve">už aj v školskom zákone sa premenúva </w:t>
      </w:r>
      <w:r w:rsidRPr="00B05B95">
        <w:rPr>
          <w:rFonts w:ascii="Times New Roman" w:hAnsi="Times New Roman" w:cs="Times New Roman"/>
          <w:bCs/>
          <w:sz w:val="24"/>
          <w:szCs w:val="24"/>
        </w:rPr>
        <w:t xml:space="preserve">na pedagogický asistent. Vplyvom zrušenia dotácie na AU a premenovanie na podporné opatrenia. </w:t>
      </w:r>
    </w:p>
    <w:p w14:paraId="17863E72" w14:textId="06A7FA59" w:rsidR="00574367" w:rsidRPr="002B3226" w:rsidRDefault="00F33F80" w:rsidP="00B75D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3 b) z</w:t>
      </w:r>
      <w:r w:rsidR="00783D71">
        <w:rPr>
          <w:rFonts w:ascii="Times New Roman" w:hAnsi="Times New Roman" w:cs="Times New Roman"/>
          <w:bCs/>
          <w:sz w:val="24"/>
          <w:szCs w:val="24"/>
        </w:rPr>
        <w:t xml:space="preserve">akotvuje </w:t>
      </w:r>
      <w:r w:rsidR="00783D71" w:rsidRPr="00F33F80">
        <w:rPr>
          <w:rFonts w:ascii="Times New Roman" w:hAnsi="Times New Roman" w:cs="Times New Roman"/>
          <w:b/>
          <w:sz w:val="24"/>
          <w:szCs w:val="24"/>
        </w:rPr>
        <w:t>právo na prijatie</w:t>
      </w:r>
      <w:r w:rsidR="00783D71">
        <w:rPr>
          <w:rFonts w:ascii="Times New Roman" w:hAnsi="Times New Roman" w:cs="Times New Roman"/>
          <w:bCs/>
          <w:sz w:val="24"/>
          <w:szCs w:val="24"/>
        </w:rPr>
        <w:t xml:space="preserve"> na pred</w:t>
      </w:r>
      <w:r>
        <w:rPr>
          <w:rFonts w:ascii="Times New Roman" w:hAnsi="Times New Roman" w:cs="Times New Roman"/>
          <w:bCs/>
          <w:sz w:val="24"/>
          <w:szCs w:val="24"/>
        </w:rPr>
        <w:t>primárne vzdelávanie od 3 rokov</w:t>
      </w:r>
      <w:r w:rsidR="00381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0A6E">
        <w:rPr>
          <w:rFonts w:ascii="Times New Roman" w:hAnsi="Times New Roman" w:cs="Times New Roman"/>
          <w:bCs/>
          <w:sz w:val="24"/>
          <w:szCs w:val="24"/>
        </w:rPr>
        <w:t xml:space="preserve">(v šk. r. 2024/25 </w:t>
      </w:r>
      <w:r w:rsidR="00FF0A7E">
        <w:rPr>
          <w:rFonts w:ascii="Times New Roman" w:hAnsi="Times New Roman" w:cs="Times New Roman"/>
          <w:bCs/>
          <w:sz w:val="24"/>
          <w:szCs w:val="24"/>
        </w:rPr>
        <w:t xml:space="preserve">toto právo je prechodne podľa </w:t>
      </w:r>
      <w:r w:rsidR="00FF0A7E" w:rsidRPr="00FF0A7E">
        <w:rPr>
          <w:rFonts w:ascii="Times New Roman" w:hAnsi="Times New Roman" w:cs="Times New Roman"/>
          <w:sz w:val="24"/>
          <w:szCs w:val="24"/>
        </w:rPr>
        <w:t>§ 161t  ods. 1</w:t>
      </w:r>
      <w:r w:rsidR="00FF0A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0A7E">
        <w:rPr>
          <w:rFonts w:ascii="Times New Roman" w:hAnsi="Times New Roman" w:cs="Times New Roman"/>
          <w:bCs/>
          <w:sz w:val="24"/>
          <w:szCs w:val="24"/>
        </w:rPr>
        <w:t>ešte od 4 rokov</w:t>
      </w:r>
      <w:r w:rsidR="00390A6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81CF7">
        <w:rPr>
          <w:rFonts w:ascii="Times New Roman" w:hAnsi="Times New Roman" w:cs="Times New Roman"/>
          <w:bCs/>
          <w:sz w:val="24"/>
          <w:szCs w:val="24"/>
        </w:rPr>
        <w:t>a</w:t>
      </w:r>
      <w:r w:rsidR="004A0568">
        <w:rPr>
          <w:rFonts w:ascii="Times New Roman" w:hAnsi="Times New Roman" w:cs="Times New Roman"/>
          <w:bCs/>
          <w:sz w:val="24"/>
          <w:szCs w:val="24"/>
        </w:rPr>
        <w:t> povinnosť obce (</w:t>
      </w:r>
      <w:r w:rsidR="00A424DC">
        <w:rPr>
          <w:rFonts w:ascii="Times New Roman" w:hAnsi="Times New Roman" w:cs="Times New Roman"/>
          <w:bCs/>
          <w:sz w:val="24"/>
          <w:szCs w:val="24"/>
        </w:rPr>
        <w:t>§ 6 zákona 596/2003</w:t>
      </w:r>
      <w:r w:rsidR="004A0568">
        <w:rPr>
          <w:rFonts w:ascii="Times New Roman" w:hAnsi="Times New Roman" w:cs="Times New Roman"/>
          <w:bCs/>
          <w:sz w:val="24"/>
          <w:szCs w:val="24"/>
        </w:rPr>
        <w:t>) ho zabezpečiť</w:t>
      </w:r>
      <w:r w:rsidR="00AA34D1">
        <w:rPr>
          <w:rFonts w:ascii="Times New Roman" w:hAnsi="Times New Roman" w:cs="Times New Roman"/>
          <w:bCs/>
          <w:sz w:val="24"/>
          <w:szCs w:val="24"/>
        </w:rPr>
        <w:t xml:space="preserve"> a ak 10 rodičov podá odvolanie na neprijatie pre nedostatok miesta, regionálny úrad s obcou musia zabezpečiť miesta pre rodičov hoci aj </w:t>
      </w:r>
      <w:r w:rsidR="001F53DC">
        <w:rPr>
          <w:rFonts w:ascii="Times New Roman" w:hAnsi="Times New Roman" w:cs="Times New Roman"/>
          <w:bCs/>
          <w:sz w:val="24"/>
          <w:szCs w:val="24"/>
        </w:rPr>
        <w:t>rozšírením, vytvorením novej triedy alebo dočasnej triedy</w:t>
      </w:r>
      <w:r w:rsidR="00132E4D">
        <w:rPr>
          <w:rFonts w:ascii="Times New Roman" w:hAnsi="Times New Roman" w:cs="Times New Roman"/>
          <w:bCs/>
          <w:sz w:val="24"/>
          <w:szCs w:val="24"/>
        </w:rPr>
        <w:t xml:space="preserve"> v obci alebo inej obci.</w:t>
      </w:r>
      <w:r w:rsidR="00A424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711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701711" w:rsidRPr="00FB5E3D">
        <w:rPr>
          <w:rFonts w:ascii="Times New Roman" w:hAnsi="Times New Roman" w:cs="Times New Roman"/>
          <w:color w:val="000000" w:themeColor="text1"/>
          <w:sz w:val="24"/>
          <w:szCs w:val="24"/>
        </w:rPr>
        <w:t>§ 161l ods. 2</w:t>
      </w:r>
      <w:r w:rsidR="0070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predlžuje až do r. 2026 výnimka </w:t>
      </w:r>
      <w:r w:rsidR="00662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plnenia </w:t>
      </w:r>
      <w:r w:rsidR="005B0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povinného </w:t>
      </w:r>
      <w:r w:rsidR="006626AD">
        <w:rPr>
          <w:rFonts w:ascii="Times New Roman" w:hAnsi="Times New Roman" w:cs="Times New Roman"/>
          <w:color w:val="000000" w:themeColor="text1"/>
          <w:sz w:val="24"/>
          <w:szCs w:val="24"/>
        </w:rPr>
        <w:t>predprimárneho vzdelávania aj v nesieťových zariadeniach</w:t>
      </w:r>
      <w:r w:rsidR="005B0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kvôli dobudovaniu kapacít</w:t>
      </w:r>
      <w:r w:rsidR="00662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1EB3">
        <w:rPr>
          <w:rFonts w:ascii="Times New Roman" w:hAnsi="Times New Roman" w:cs="Times New Roman"/>
          <w:sz w:val="24"/>
          <w:szCs w:val="24"/>
        </w:rPr>
        <w:t>Prijatie detí, ktoré nemajú trvalý pobyt v SR (cudzinci, UA deti) majú podľa § 59a) nárok na MŠ určením miesta plnenia PŠD regionálnym úradom. V § 59b) a tiež v zákone 596/2003 sa určuje spádovosť.</w:t>
      </w:r>
    </w:p>
    <w:p w14:paraId="751644F4" w14:textId="545C5EDE" w:rsidR="00340565" w:rsidRDefault="004F38AA" w:rsidP="00C707F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AA">
        <w:rPr>
          <w:rFonts w:ascii="Times New Roman" w:hAnsi="Times New Roman" w:cs="Times New Roman"/>
          <w:bCs/>
          <w:sz w:val="24"/>
          <w:szCs w:val="24"/>
        </w:rPr>
        <w:t>Uvoľňuje sa stanovenie ročníkov na 1. a 2. stupni (</w:t>
      </w:r>
      <w:r w:rsidR="007A07F2" w:rsidRPr="004F38AA">
        <w:rPr>
          <w:rFonts w:ascii="Times New Roman" w:hAnsi="Times New Roman" w:cs="Times New Roman"/>
          <w:sz w:val="24"/>
          <w:szCs w:val="24"/>
        </w:rPr>
        <w:t>§ 6</w:t>
      </w:r>
      <w:r w:rsidR="00F7345F" w:rsidRPr="004F38AA">
        <w:rPr>
          <w:rFonts w:ascii="Times New Roman" w:hAnsi="Times New Roman" w:cs="Times New Roman"/>
          <w:sz w:val="24"/>
          <w:szCs w:val="24"/>
        </w:rPr>
        <w:t xml:space="preserve"> ods. </w:t>
      </w:r>
      <w:r w:rsidR="007A07F2" w:rsidRPr="004F38AA">
        <w:rPr>
          <w:rFonts w:ascii="Times New Roman" w:hAnsi="Times New Roman" w:cs="Times New Roman"/>
          <w:sz w:val="24"/>
          <w:szCs w:val="24"/>
        </w:rPr>
        <w:t>4</w:t>
      </w:r>
      <w:r w:rsidR="00726D94">
        <w:rPr>
          <w:rFonts w:ascii="Times New Roman" w:hAnsi="Times New Roman" w:cs="Times New Roman"/>
          <w:sz w:val="24"/>
          <w:szCs w:val="24"/>
        </w:rPr>
        <w:t xml:space="preserve"> a § 29</w:t>
      </w:r>
      <w:r w:rsidR="007A07F2" w:rsidRPr="004F38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určí to Štátny vzdelávací program</w:t>
      </w:r>
      <w:r w:rsidR="002B3226">
        <w:rPr>
          <w:rFonts w:ascii="Times New Roman" w:hAnsi="Times New Roman" w:cs="Times New Roman"/>
          <w:sz w:val="24"/>
          <w:szCs w:val="24"/>
        </w:rPr>
        <w:t xml:space="preserve">, čo umožní cestu k </w:t>
      </w:r>
      <w:r w:rsidR="002B3226" w:rsidRPr="002B3226">
        <w:rPr>
          <w:rFonts w:ascii="Times New Roman" w:hAnsi="Times New Roman" w:cs="Times New Roman"/>
          <w:b/>
          <w:bCs/>
          <w:sz w:val="24"/>
          <w:szCs w:val="24"/>
        </w:rPr>
        <w:t>vzdelávacím cyklom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020D0" w14:textId="2928363C" w:rsidR="00B41894" w:rsidRPr="00B1509C" w:rsidRDefault="00C707FA" w:rsidP="00B4189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IVP – spresňuje sa v § 7 ods. 5</w:t>
      </w:r>
      <w:r w:rsidR="00976E63">
        <w:rPr>
          <w:rFonts w:ascii="Times New Roman" w:hAnsi="Times New Roman" w:cs="Times New Roman"/>
          <w:sz w:val="24"/>
          <w:szCs w:val="24"/>
        </w:rPr>
        <w:t xml:space="preserve"> a § 7a) ods. 2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BF42CB">
        <w:rPr>
          <w:rFonts w:ascii="Times New Roman" w:eastAsia="Times New Roman" w:hAnsi="Times New Roman" w:cs="Times New Roman"/>
          <w:sz w:val="24"/>
          <w:szCs w:val="24"/>
        </w:rPr>
        <w:t xml:space="preserve">IVP </w:t>
      </w:r>
      <w:r w:rsidR="00BF42CB" w:rsidRPr="00FB5E3D">
        <w:rPr>
          <w:rFonts w:ascii="Times New Roman" w:eastAsia="Times New Roman" w:hAnsi="Times New Roman" w:cs="Times New Roman"/>
          <w:sz w:val="24"/>
          <w:szCs w:val="24"/>
        </w:rPr>
        <w:t xml:space="preserve">nemá „kopírovať“ odporúčania </w:t>
      </w:r>
      <w:r w:rsidR="00BF42CB">
        <w:rPr>
          <w:rFonts w:ascii="Times New Roman" w:eastAsia="Times New Roman" w:hAnsi="Times New Roman" w:cs="Times New Roman"/>
          <w:sz w:val="24"/>
          <w:szCs w:val="24"/>
        </w:rPr>
        <w:t>správ</w:t>
      </w:r>
      <w:r w:rsidR="00BF42CB" w:rsidRPr="00FB5E3D">
        <w:rPr>
          <w:rFonts w:ascii="Times New Roman" w:eastAsia="Times New Roman" w:hAnsi="Times New Roman" w:cs="Times New Roman"/>
          <w:sz w:val="24"/>
          <w:szCs w:val="24"/>
        </w:rPr>
        <w:t>, ale tie majú byť pri jeho zostavovaní východiskom</w:t>
      </w:r>
      <w:r w:rsidR="00BF6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6A2F">
        <w:rPr>
          <w:rFonts w:ascii="Times New Roman" w:hAnsi="Times New Roman" w:cs="Times New Roman"/>
          <w:sz w:val="24"/>
          <w:szCs w:val="24"/>
        </w:rPr>
        <w:t>podklad</w:t>
      </w:r>
      <w:r w:rsidR="00BF685E">
        <w:rPr>
          <w:rFonts w:ascii="Times New Roman" w:hAnsi="Times New Roman" w:cs="Times New Roman"/>
          <w:sz w:val="24"/>
          <w:szCs w:val="24"/>
        </w:rPr>
        <w:t>om</w:t>
      </w:r>
      <w:r w:rsidR="00B41894">
        <w:rPr>
          <w:rFonts w:ascii="Times New Roman" w:hAnsi="Times New Roman" w:cs="Times New Roman"/>
          <w:sz w:val="24"/>
          <w:szCs w:val="24"/>
        </w:rPr>
        <w:t>. Škola vytvára podmienky na základe odporúčaní prostredníctvom IVP, VP alebo podporných opatrení. Pričom sa tieto možnosti vzájomne nevylučujú.</w:t>
      </w:r>
      <w:r w:rsidR="00F45B2D">
        <w:rPr>
          <w:rFonts w:ascii="Times New Roman" w:hAnsi="Times New Roman" w:cs="Times New Roman"/>
          <w:sz w:val="24"/>
          <w:szCs w:val="24"/>
        </w:rPr>
        <w:t xml:space="preserve"> Dopĺňa sa potreba </w:t>
      </w:r>
      <w:r w:rsidR="00F45B2D" w:rsidRPr="00AA6D97">
        <w:rPr>
          <w:rFonts w:ascii="Times New Roman" w:hAnsi="Times New Roman" w:cs="Times New Roman"/>
          <w:b/>
          <w:bCs/>
          <w:sz w:val="24"/>
          <w:szCs w:val="24"/>
        </w:rPr>
        <w:t>konzultácie IVP aj so žiakom</w:t>
      </w:r>
      <w:r w:rsidR="00F45B2D">
        <w:rPr>
          <w:rFonts w:ascii="Times New Roman" w:hAnsi="Times New Roman" w:cs="Times New Roman"/>
          <w:sz w:val="24"/>
          <w:szCs w:val="24"/>
        </w:rPr>
        <w:t xml:space="preserve"> </w:t>
      </w:r>
      <w:r w:rsidR="00AA6D97">
        <w:rPr>
          <w:rFonts w:ascii="Times New Roman" w:hAnsi="Times New Roman" w:cs="Times New Roman"/>
          <w:sz w:val="24"/>
          <w:szCs w:val="24"/>
        </w:rPr>
        <w:t xml:space="preserve">min. </w:t>
      </w:r>
      <w:r w:rsidR="00F45B2D">
        <w:rPr>
          <w:rFonts w:ascii="Times New Roman" w:hAnsi="Times New Roman" w:cs="Times New Roman"/>
          <w:sz w:val="24"/>
          <w:szCs w:val="24"/>
        </w:rPr>
        <w:t>od 5. triedy vyššie, aby participoval</w:t>
      </w:r>
      <w:r w:rsidR="003A3A91">
        <w:rPr>
          <w:rFonts w:ascii="Times New Roman" w:hAnsi="Times New Roman" w:cs="Times New Roman"/>
          <w:sz w:val="24"/>
          <w:szCs w:val="24"/>
        </w:rPr>
        <w:t xml:space="preserve">, bol prizývaný – opäť nie mechanicky a rovnako, ale podľa </w:t>
      </w:r>
      <w:r w:rsidR="00AA6D97">
        <w:rPr>
          <w:rFonts w:ascii="Times New Roman" w:hAnsi="Times New Roman" w:cs="Times New Roman"/>
          <w:sz w:val="24"/>
          <w:szCs w:val="24"/>
        </w:rPr>
        <w:t>možností žiaka</w:t>
      </w:r>
      <w:r w:rsidR="00F45B2D">
        <w:rPr>
          <w:rFonts w:ascii="Times New Roman" w:hAnsi="Times New Roman" w:cs="Times New Roman"/>
          <w:sz w:val="24"/>
          <w:szCs w:val="24"/>
        </w:rPr>
        <w:t>.</w:t>
      </w:r>
      <w:r w:rsidR="00BF685E">
        <w:rPr>
          <w:rFonts w:ascii="Times New Roman" w:hAnsi="Times New Roman" w:cs="Times New Roman"/>
          <w:sz w:val="24"/>
          <w:szCs w:val="24"/>
        </w:rPr>
        <w:t xml:space="preserve"> IVP obsahuje po novom už aj podporné opatrenia vrátane doterajších úprav obsahu, metód, foriem, hodnotenia a pod.</w:t>
      </w:r>
    </w:p>
    <w:p w14:paraId="095D48F0" w14:textId="7BCDA624" w:rsidR="00D94565" w:rsidRDefault="00B1509C" w:rsidP="00733A1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11 ods. 5 sa „ďalšia dokumentácia“ </w:t>
      </w:r>
      <w:r w:rsidRPr="00B222FE">
        <w:rPr>
          <w:rFonts w:ascii="Times New Roman" w:hAnsi="Times New Roman" w:cs="Times New Roman"/>
          <w:b/>
          <w:bCs/>
          <w:sz w:val="24"/>
          <w:szCs w:val="24"/>
        </w:rPr>
        <w:t>debyrokratizuje</w:t>
      </w:r>
      <w:r>
        <w:rPr>
          <w:rFonts w:ascii="Times New Roman" w:hAnsi="Times New Roman" w:cs="Times New Roman"/>
          <w:sz w:val="24"/>
          <w:szCs w:val="24"/>
        </w:rPr>
        <w:t xml:space="preserve"> – nebude sa viesť už na schválených tlačivách. Ide </w:t>
      </w:r>
      <w:r w:rsidR="00286837">
        <w:rPr>
          <w:rFonts w:ascii="Times New Roman" w:hAnsi="Times New Roman" w:cs="Times New Roman"/>
          <w:sz w:val="24"/>
          <w:szCs w:val="24"/>
        </w:rPr>
        <w:t xml:space="preserve">najmä </w:t>
      </w:r>
      <w:r w:rsidR="00003A81">
        <w:rPr>
          <w:rFonts w:ascii="Times New Roman" w:hAnsi="Times New Roman" w:cs="Times New Roman"/>
          <w:sz w:val="24"/>
          <w:szCs w:val="24"/>
        </w:rPr>
        <w:t>o akcie, exkurzie, školy v</w:t>
      </w:r>
      <w:r w:rsidR="00AC6282">
        <w:rPr>
          <w:rFonts w:ascii="Times New Roman" w:hAnsi="Times New Roman" w:cs="Times New Roman"/>
          <w:sz w:val="24"/>
          <w:szCs w:val="24"/>
        </w:rPr>
        <w:t> </w:t>
      </w:r>
      <w:r w:rsidR="00003A81">
        <w:rPr>
          <w:rFonts w:ascii="Times New Roman" w:hAnsi="Times New Roman" w:cs="Times New Roman"/>
          <w:sz w:val="24"/>
          <w:szCs w:val="24"/>
        </w:rPr>
        <w:t>prírode</w:t>
      </w:r>
      <w:r w:rsidR="00AC6282">
        <w:rPr>
          <w:rFonts w:ascii="Times New Roman" w:hAnsi="Times New Roman" w:cs="Times New Roman"/>
          <w:sz w:val="24"/>
          <w:szCs w:val="24"/>
        </w:rPr>
        <w:t xml:space="preserve"> (vypúšťa sa aj </w:t>
      </w:r>
      <w:r w:rsidR="005B29DE">
        <w:rPr>
          <w:rFonts w:ascii="Times New Roman" w:hAnsi="Times New Roman" w:cs="Times New Roman"/>
          <w:sz w:val="24"/>
          <w:szCs w:val="24"/>
        </w:rPr>
        <w:t xml:space="preserve">v § 138 </w:t>
      </w:r>
      <w:r w:rsidR="00AC6282">
        <w:rPr>
          <w:rFonts w:ascii="Times New Roman" w:hAnsi="Times New Roman" w:cs="Times New Roman"/>
          <w:sz w:val="24"/>
          <w:szCs w:val="24"/>
        </w:rPr>
        <w:t>vyhláška o</w:t>
      </w:r>
      <w:r w:rsidR="009954B3">
        <w:rPr>
          <w:rFonts w:ascii="Times New Roman" w:hAnsi="Times New Roman" w:cs="Times New Roman"/>
          <w:sz w:val="24"/>
          <w:szCs w:val="24"/>
        </w:rPr>
        <w:t> </w:t>
      </w:r>
      <w:r w:rsidR="00AC6282">
        <w:rPr>
          <w:rFonts w:ascii="Times New Roman" w:hAnsi="Times New Roman" w:cs="Times New Roman"/>
          <w:sz w:val="24"/>
          <w:szCs w:val="24"/>
        </w:rPr>
        <w:t>ŠVP</w:t>
      </w:r>
      <w:r w:rsidR="009954B3">
        <w:rPr>
          <w:rFonts w:ascii="Times New Roman" w:hAnsi="Times New Roman" w:cs="Times New Roman"/>
          <w:sz w:val="24"/>
          <w:szCs w:val="24"/>
        </w:rPr>
        <w:t>, čo výrazne zjednoduší organizovanie akcií – stále však platí vyhláška o zotavovacích podujatiach MZ SR – ale aj tá sa chystá upraviť</w:t>
      </w:r>
      <w:r w:rsidR="00AC6282">
        <w:rPr>
          <w:rFonts w:ascii="Times New Roman" w:hAnsi="Times New Roman" w:cs="Times New Roman"/>
          <w:sz w:val="24"/>
          <w:szCs w:val="24"/>
        </w:rPr>
        <w:t>)</w:t>
      </w:r>
      <w:r w:rsidR="001A3846">
        <w:rPr>
          <w:rFonts w:ascii="Times New Roman" w:hAnsi="Times New Roman" w:cs="Times New Roman"/>
          <w:sz w:val="24"/>
          <w:szCs w:val="24"/>
        </w:rPr>
        <w:t xml:space="preserve">, záujmové činnosti (krúžky) a </w:t>
      </w:r>
      <w:r w:rsidR="00286837">
        <w:rPr>
          <w:rFonts w:ascii="Times New Roman" w:hAnsi="Times New Roman" w:cs="Times New Roman"/>
          <w:sz w:val="24"/>
          <w:szCs w:val="24"/>
        </w:rPr>
        <w:t xml:space="preserve">o osobný spis v poradenských zariadeniach. Ostatné veci ako sú zápisnici z porád a pod. už ani dnes sa neviedli </w:t>
      </w:r>
      <w:r w:rsidR="008A0276">
        <w:rPr>
          <w:rFonts w:ascii="Times New Roman" w:hAnsi="Times New Roman" w:cs="Times New Roman"/>
          <w:sz w:val="24"/>
          <w:szCs w:val="24"/>
        </w:rPr>
        <w:t xml:space="preserve">na tlačivách schválených MŠ SR. </w:t>
      </w:r>
      <w:r w:rsidR="00692B5C">
        <w:rPr>
          <w:rFonts w:ascii="Times New Roman" w:hAnsi="Times New Roman" w:cs="Times New Roman"/>
          <w:sz w:val="24"/>
          <w:szCs w:val="24"/>
        </w:rPr>
        <w:t xml:space="preserve">Bude </w:t>
      </w:r>
      <w:r w:rsidR="00225EC7" w:rsidRPr="00FB5E3D">
        <w:rPr>
          <w:rFonts w:ascii="Times New Roman" w:hAnsi="Times New Roman" w:cs="Times New Roman"/>
          <w:sz w:val="24"/>
          <w:szCs w:val="24"/>
        </w:rPr>
        <w:t xml:space="preserve">na rozhodnutí </w:t>
      </w:r>
      <w:r w:rsidR="00B222FE">
        <w:rPr>
          <w:rFonts w:ascii="Times New Roman" w:hAnsi="Times New Roman" w:cs="Times New Roman"/>
          <w:sz w:val="24"/>
          <w:szCs w:val="24"/>
        </w:rPr>
        <w:t xml:space="preserve">škôl a školských zariadení </w:t>
      </w:r>
      <w:r w:rsidR="00225EC7" w:rsidRPr="00FB5E3D">
        <w:rPr>
          <w:rFonts w:ascii="Times New Roman" w:hAnsi="Times New Roman" w:cs="Times New Roman"/>
          <w:sz w:val="24"/>
          <w:szCs w:val="24"/>
        </w:rPr>
        <w:t>v akom formáte, s akým obsahom a v akom rozsahu budú viesť ďalšiu dokumentáciu ustanovenú vyhlášk</w:t>
      </w:r>
      <w:r w:rsidR="00B222FE">
        <w:rPr>
          <w:rFonts w:ascii="Times New Roman" w:hAnsi="Times New Roman" w:cs="Times New Roman"/>
          <w:sz w:val="24"/>
          <w:szCs w:val="24"/>
        </w:rPr>
        <w:t>ou</w:t>
      </w:r>
      <w:r w:rsidR="00225EC7" w:rsidRPr="00FB5E3D">
        <w:rPr>
          <w:rFonts w:ascii="Times New Roman" w:hAnsi="Times New Roman" w:cs="Times New Roman"/>
          <w:sz w:val="24"/>
          <w:szCs w:val="24"/>
        </w:rPr>
        <w:t>.</w:t>
      </w:r>
    </w:p>
    <w:p w14:paraId="0BC53DA5" w14:textId="77777777" w:rsidR="0001271F" w:rsidRDefault="007A07F2" w:rsidP="000E20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A9">
        <w:rPr>
          <w:rFonts w:ascii="Times New Roman" w:hAnsi="Times New Roman" w:cs="Times New Roman"/>
          <w:sz w:val="24"/>
          <w:szCs w:val="24"/>
        </w:rPr>
        <w:t xml:space="preserve">§ 14 </w:t>
      </w:r>
      <w:r w:rsidRPr="007D6AA9">
        <w:rPr>
          <w:rFonts w:ascii="Times New Roman" w:hAnsi="Times New Roman" w:cs="Times New Roman"/>
          <w:b/>
          <w:bCs/>
          <w:sz w:val="24"/>
          <w:szCs w:val="24"/>
        </w:rPr>
        <w:t xml:space="preserve">Experimentálne overovanie </w:t>
      </w:r>
      <w:r w:rsidR="00733A13" w:rsidRPr="007D6AA9">
        <w:rPr>
          <w:rFonts w:ascii="Times New Roman" w:hAnsi="Times New Roman" w:cs="Times New Roman"/>
          <w:b/>
          <w:bCs/>
          <w:sz w:val="24"/>
          <w:szCs w:val="24"/>
        </w:rPr>
        <w:t xml:space="preserve">ods. </w:t>
      </w:r>
      <w:r w:rsidR="00A822AA" w:rsidRPr="007D6AA9">
        <w:rPr>
          <w:rFonts w:ascii="Times New Roman" w:hAnsi="Times New Roman" w:cs="Times New Roman"/>
          <w:sz w:val="24"/>
          <w:szCs w:val="24"/>
        </w:rPr>
        <w:t>zavádza sa experimentálne over</w:t>
      </w:r>
      <w:r w:rsidR="007D6AA9" w:rsidRPr="007D6AA9">
        <w:rPr>
          <w:rFonts w:ascii="Times New Roman" w:hAnsi="Times New Roman" w:cs="Times New Roman"/>
          <w:sz w:val="24"/>
          <w:szCs w:val="24"/>
        </w:rPr>
        <w:t xml:space="preserve">ovanie </w:t>
      </w:r>
      <w:r w:rsidRPr="007D6AA9">
        <w:rPr>
          <w:rFonts w:ascii="Times New Roman" w:hAnsi="Times New Roman" w:cs="Times New Roman"/>
          <w:sz w:val="24"/>
          <w:szCs w:val="24"/>
        </w:rPr>
        <w:t>určené v podnete ministerstva školstva</w:t>
      </w:r>
      <w:r w:rsidR="007D6AA9" w:rsidRPr="007D6AA9">
        <w:rPr>
          <w:rFonts w:ascii="Times New Roman" w:hAnsi="Times New Roman" w:cs="Times New Roman"/>
          <w:sz w:val="24"/>
          <w:szCs w:val="24"/>
        </w:rPr>
        <w:t>.</w:t>
      </w:r>
      <w:r w:rsidR="007D6AA9">
        <w:rPr>
          <w:rFonts w:ascii="Times New Roman" w:hAnsi="Times New Roman" w:cs="Times New Roman"/>
          <w:sz w:val="24"/>
          <w:szCs w:val="24"/>
        </w:rPr>
        <w:t xml:space="preserve"> Nie je úplne jasné, čo to v praxi prinesie, ale je skôr precedens, </w:t>
      </w:r>
      <w:r w:rsidR="00436D53">
        <w:rPr>
          <w:rFonts w:ascii="Times New Roman" w:hAnsi="Times New Roman" w:cs="Times New Roman"/>
          <w:sz w:val="24"/>
          <w:szCs w:val="24"/>
        </w:rPr>
        <w:t>na tieto veci má MŠ SR primárne PRO.</w:t>
      </w:r>
    </w:p>
    <w:p w14:paraId="09164C66" w14:textId="106C0006" w:rsidR="000E207B" w:rsidRPr="0001271F" w:rsidRDefault="008670A9" w:rsidP="000E20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1F">
        <w:rPr>
          <w:rFonts w:ascii="Times New Roman" w:hAnsi="Times New Roman" w:cs="Times New Roman"/>
          <w:sz w:val="24"/>
          <w:szCs w:val="24"/>
        </w:rPr>
        <w:t xml:space="preserve">§ 14a) </w:t>
      </w:r>
      <w:r w:rsidRPr="0001271F">
        <w:rPr>
          <w:rFonts w:ascii="Times New Roman" w:hAnsi="Times New Roman" w:cs="Times New Roman"/>
          <w:b/>
          <w:bCs/>
          <w:sz w:val="24"/>
          <w:szCs w:val="24"/>
        </w:rPr>
        <w:t>Katalóg</w:t>
      </w:r>
      <w:r w:rsidR="000E207B" w:rsidRPr="0001271F">
        <w:rPr>
          <w:rFonts w:ascii="Times New Roman" w:hAnsi="Times New Roman" w:cs="Times New Roman"/>
          <w:b/>
          <w:bCs/>
          <w:sz w:val="24"/>
          <w:szCs w:val="24"/>
        </w:rPr>
        <w:t xml:space="preserve"> inováci</w:t>
      </w:r>
      <w:r w:rsidR="004B2660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0E207B" w:rsidRPr="0001271F">
        <w:rPr>
          <w:rFonts w:ascii="Times New Roman" w:hAnsi="Times New Roman" w:cs="Times New Roman"/>
          <w:sz w:val="24"/>
          <w:szCs w:val="24"/>
        </w:rPr>
        <w:t xml:space="preserve"> – ministerstvo si posunulo povinnosť zaviesť ho až </w:t>
      </w:r>
      <w:r w:rsidR="0001271F">
        <w:rPr>
          <w:rFonts w:ascii="Times New Roman" w:hAnsi="Times New Roman" w:cs="Times New Roman"/>
          <w:sz w:val="24"/>
          <w:szCs w:val="24"/>
        </w:rPr>
        <w:t xml:space="preserve">o rok neskôr </w:t>
      </w:r>
      <w:r w:rsidR="0001271F" w:rsidRPr="0001271F">
        <w:rPr>
          <w:rFonts w:ascii="Times New Roman" w:hAnsi="Times New Roman" w:cs="Times New Roman"/>
          <w:sz w:val="24"/>
          <w:szCs w:val="24"/>
        </w:rPr>
        <w:t>na 1.9.2024</w:t>
      </w:r>
      <w:r w:rsidR="0001271F">
        <w:rPr>
          <w:rFonts w:ascii="Times New Roman" w:hAnsi="Times New Roman" w:cs="Times New Roman"/>
          <w:sz w:val="24"/>
          <w:szCs w:val="24"/>
        </w:rPr>
        <w:t>, kedy za to už uvedení autori nápadu nebudú musieť zodpovedať. Za dva roky ho neboli schopní zostaviť, lebo to úzko súvisí s profesijným rozvojom</w:t>
      </w:r>
      <w:r w:rsidR="00007C20">
        <w:rPr>
          <w:rFonts w:ascii="Times New Roman" w:hAnsi="Times New Roman" w:cs="Times New Roman"/>
          <w:sz w:val="24"/>
          <w:szCs w:val="24"/>
        </w:rPr>
        <w:t>, ktorí je opakovane kritizovaný Slovenskou komorou učiteľov a je v rozklade.</w:t>
      </w:r>
    </w:p>
    <w:p w14:paraId="1908063E" w14:textId="435AD845" w:rsidR="007A07F2" w:rsidRPr="000E66A5" w:rsidRDefault="007A07F2" w:rsidP="00293C8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53">
        <w:rPr>
          <w:rFonts w:ascii="Times New Roman" w:hAnsi="Times New Roman" w:cs="Times New Roman"/>
          <w:sz w:val="24"/>
          <w:szCs w:val="24"/>
        </w:rPr>
        <w:t>§ 28</w:t>
      </w:r>
      <w:r w:rsidR="00A2750A" w:rsidRPr="00436D53">
        <w:rPr>
          <w:rFonts w:ascii="Times New Roman" w:hAnsi="Times New Roman" w:cs="Times New Roman"/>
          <w:sz w:val="24"/>
          <w:szCs w:val="24"/>
        </w:rPr>
        <w:t xml:space="preserve"> – </w:t>
      </w:r>
      <w:r w:rsidR="00A2750A" w:rsidRPr="001E0D0C">
        <w:rPr>
          <w:rFonts w:ascii="Times New Roman" w:hAnsi="Times New Roman" w:cs="Times New Roman"/>
          <w:b/>
          <w:bCs/>
          <w:sz w:val="24"/>
          <w:szCs w:val="24"/>
        </w:rPr>
        <w:t>Materská škola</w:t>
      </w:r>
      <w:r w:rsidR="00A2750A" w:rsidRPr="00436D53">
        <w:rPr>
          <w:rFonts w:ascii="Times New Roman" w:hAnsi="Times New Roman" w:cs="Times New Roman"/>
          <w:sz w:val="24"/>
          <w:szCs w:val="24"/>
        </w:rPr>
        <w:t xml:space="preserve"> </w:t>
      </w:r>
      <w:r w:rsidR="00A35EDA" w:rsidRPr="00436D53">
        <w:rPr>
          <w:rFonts w:ascii="Times New Roman" w:hAnsi="Times New Roman" w:cs="Times New Roman"/>
          <w:sz w:val="24"/>
          <w:szCs w:val="24"/>
        </w:rPr>
        <w:t xml:space="preserve">– </w:t>
      </w:r>
      <w:r w:rsidR="00584541">
        <w:rPr>
          <w:rFonts w:ascii="Times New Roman" w:hAnsi="Times New Roman" w:cs="Times New Roman"/>
          <w:sz w:val="24"/>
          <w:szCs w:val="24"/>
        </w:rPr>
        <w:t xml:space="preserve">zavádzajú sa niektoré prvky zo ZŠ a SŠ aj do MŠ ako je </w:t>
      </w:r>
      <w:r w:rsidR="006F1397">
        <w:rPr>
          <w:rFonts w:ascii="Times New Roman" w:hAnsi="Times New Roman" w:cs="Times New Roman"/>
          <w:sz w:val="24"/>
          <w:szCs w:val="24"/>
        </w:rPr>
        <w:t>prestup z MŠ do MŠ</w:t>
      </w:r>
      <w:r w:rsidR="00030D03">
        <w:rPr>
          <w:rFonts w:ascii="Times New Roman" w:hAnsi="Times New Roman" w:cs="Times New Roman"/>
          <w:sz w:val="24"/>
          <w:szCs w:val="24"/>
        </w:rPr>
        <w:t>, prijatie na adaptačný alebo diagnostický pobyt</w:t>
      </w:r>
      <w:r w:rsidR="00847465">
        <w:rPr>
          <w:rFonts w:ascii="Times New Roman" w:hAnsi="Times New Roman" w:cs="Times New Roman"/>
          <w:sz w:val="24"/>
          <w:szCs w:val="24"/>
        </w:rPr>
        <w:t xml:space="preserve"> a povinnosť vydať rozhodnutie riaditeľa k</w:t>
      </w:r>
      <w:r w:rsidR="00030D03">
        <w:rPr>
          <w:rFonts w:ascii="Times New Roman" w:hAnsi="Times New Roman" w:cs="Times New Roman"/>
          <w:sz w:val="24"/>
          <w:szCs w:val="24"/>
        </w:rPr>
        <w:t> </w:t>
      </w:r>
      <w:r w:rsidR="00847465">
        <w:rPr>
          <w:rFonts w:ascii="Times New Roman" w:hAnsi="Times New Roman" w:cs="Times New Roman"/>
          <w:sz w:val="24"/>
          <w:szCs w:val="24"/>
        </w:rPr>
        <w:t>tomu</w:t>
      </w:r>
      <w:r w:rsidR="00030D03">
        <w:rPr>
          <w:rFonts w:ascii="Times New Roman" w:hAnsi="Times New Roman" w:cs="Times New Roman"/>
          <w:sz w:val="24"/>
          <w:szCs w:val="24"/>
        </w:rPr>
        <w:t xml:space="preserve"> (§ 5 ods. 14 zákona 596/2003)</w:t>
      </w:r>
      <w:r w:rsidR="006F1397">
        <w:rPr>
          <w:rFonts w:ascii="Times New Roman" w:hAnsi="Times New Roman" w:cs="Times New Roman"/>
          <w:sz w:val="24"/>
          <w:szCs w:val="24"/>
        </w:rPr>
        <w:t xml:space="preserve">, povinnosť zasielania kópie dokumentácie žiaka, </w:t>
      </w:r>
      <w:r w:rsidR="005674B0">
        <w:rPr>
          <w:rFonts w:ascii="Times New Roman" w:hAnsi="Times New Roman" w:cs="Times New Roman"/>
          <w:sz w:val="24"/>
          <w:szCs w:val="24"/>
        </w:rPr>
        <w:t>evidovania detí v RIS,</w:t>
      </w:r>
      <w:r w:rsidR="00E20FD5">
        <w:rPr>
          <w:rFonts w:ascii="Times New Roman" w:hAnsi="Times New Roman" w:cs="Times New Roman"/>
          <w:sz w:val="24"/>
          <w:szCs w:val="24"/>
        </w:rPr>
        <w:t xml:space="preserve"> procesný postup prijímania detí (nový § 59b),</w:t>
      </w:r>
      <w:r w:rsidR="005674B0">
        <w:rPr>
          <w:rFonts w:ascii="Times New Roman" w:hAnsi="Times New Roman" w:cs="Times New Roman"/>
          <w:sz w:val="24"/>
          <w:szCs w:val="24"/>
        </w:rPr>
        <w:t xml:space="preserve"> </w:t>
      </w:r>
      <w:r w:rsidR="00E15BBC">
        <w:rPr>
          <w:rFonts w:ascii="Times New Roman" w:hAnsi="Times New Roman" w:cs="Times New Roman"/>
          <w:sz w:val="24"/>
          <w:szCs w:val="24"/>
        </w:rPr>
        <w:t>možnosť zanechania vzdelávania v MŠ, keď ešte nie je povinné (ak rodič neoznámi, tak automaticky do 30 dní od neospravedlnenej neprítomnosti sa zanecháva vzdelávanie</w:t>
      </w:r>
      <w:r w:rsidR="006172E4">
        <w:rPr>
          <w:rFonts w:ascii="Times New Roman" w:hAnsi="Times New Roman" w:cs="Times New Roman"/>
          <w:sz w:val="24"/>
          <w:szCs w:val="24"/>
        </w:rPr>
        <w:t xml:space="preserve"> alebo aj sústavným </w:t>
      </w:r>
      <w:r w:rsidR="006172E4" w:rsidRPr="000E66A5">
        <w:rPr>
          <w:rFonts w:ascii="Times New Roman" w:hAnsi="Times New Roman" w:cs="Times New Roman"/>
          <w:sz w:val="24"/>
          <w:szCs w:val="24"/>
        </w:rPr>
        <w:t>porušovaním šk. poriadku, neinformovanie o</w:t>
      </w:r>
      <w:r w:rsidR="00293C8D" w:rsidRPr="000E66A5">
        <w:rPr>
          <w:rFonts w:ascii="Times New Roman" w:hAnsi="Times New Roman" w:cs="Times New Roman"/>
          <w:sz w:val="24"/>
          <w:szCs w:val="24"/>
        </w:rPr>
        <w:t> </w:t>
      </w:r>
      <w:r w:rsidR="006172E4" w:rsidRPr="000E66A5">
        <w:rPr>
          <w:rFonts w:ascii="Times New Roman" w:hAnsi="Times New Roman" w:cs="Times New Roman"/>
          <w:sz w:val="24"/>
          <w:szCs w:val="24"/>
        </w:rPr>
        <w:t>zmen</w:t>
      </w:r>
      <w:r w:rsidR="00293C8D" w:rsidRPr="000E66A5">
        <w:rPr>
          <w:rFonts w:ascii="Times New Roman" w:hAnsi="Times New Roman" w:cs="Times New Roman"/>
          <w:sz w:val="24"/>
          <w:szCs w:val="24"/>
        </w:rPr>
        <w:t>ách, odmietnutie dg, odporučenie lekára alebo CPP</w:t>
      </w:r>
      <w:r w:rsidR="00E15BBC" w:rsidRPr="000E66A5">
        <w:rPr>
          <w:rFonts w:ascii="Times New Roman" w:hAnsi="Times New Roman" w:cs="Times New Roman"/>
          <w:sz w:val="24"/>
          <w:szCs w:val="24"/>
        </w:rPr>
        <w:t>)</w:t>
      </w:r>
      <w:r w:rsidR="00293C8D" w:rsidRPr="000E66A5">
        <w:rPr>
          <w:rFonts w:ascii="Times New Roman" w:hAnsi="Times New Roman" w:cs="Times New Roman"/>
          <w:sz w:val="24"/>
          <w:szCs w:val="24"/>
        </w:rPr>
        <w:t xml:space="preserve">. Zakotvuje sa, že </w:t>
      </w:r>
      <w:r w:rsidR="00A35EDA" w:rsidRPr="000E66A5">
        <w:rPr>
          <w:rFonts w:ascii="Times New Roman" w:hAnsi="Times New Roman" w:cs="Times New Roman"/>
          <w:sz w:val="24"/>
          <w:szCs w:val="24"/>
        </w:rPr>
        <w:t xml:space="preserve">predčasné plnenie povinnej školskej dochádzky </w:t>
      </w:r>
      <w:r w:rsidR="00293C8D" w:rsidRPr="000E66A5">
        <w:rPr>
          <w:rFonts w:ascii="Times New Roman" w:hAnsi="Times New Roman" w:cs="Times New Roman"/>
          <w:sz w:val="24"/>
          <w:szCs w:val="24"/>
        </w:rPr>
        <w:t>(</w:t>
      </w:r>
      <w:r w:rsidR="00A35EDA" w:rsidRPr="000E66A5">
        <w:rPr>
          <w:rFonts w:ascii="Times New Roman" w:hAnsi="Times New Roman" w:cs="Times New Roman"/>
          <w:sz w:val="24"/>
          <w:szCs w:val="24"/>
        </w:rPr>
        <w:t>nadané deti</w:t>
      </w:r>
      <w:r w:rsidR="00293C8D" w:rsidRPr="000E66A5">
        <w:rPr>
          <w:rFonts w:ascii="Times New Roman" w:hAnsi="Times New Roman" w:cs="Times New Roman"/>
          <w:sz w:val="24"/>
          <w:szCs w:val="24"/>
        </w:rPr>
        <w:t xml:space="preserve">) v </w:t>
      </w:r>
      <w:r w:rsidR="00A35EDA" w:rsidRPr="000E66A5">
        <w:rPr>
          <w:rFonts w:ascii="Times New Roman" w:hAnsi="Times New Roman" w:cs="Times New Roman"/>
          <w:sz w:val="24"/>
          <w:szCs w:val="24"/>
        </w:rPr>
        <w:t xml:space="preserve">§ 28a) ods. 5 </w:t>
      </w:r>
      <w:r w:rsidR="00166908" w:rsidRPr="000E66A5">
        <w:rPr>
          <w:rFonts w:ascii="Times New Roman" w:hAnsi="Times New Roman" w:cs="Times New Roman"/>
          <w:sz w:val="24"/>
          <w:szCs w:val="24"/>
        </w:rPr>
        <w:t xml:space="preserve">ho </w:t>
      </w:r>
      <w:r w:rsidR="00293C8D" w:rsidRPr="000E66A5">
        <w:rPr>
          <w:rFonts w:ascii="Times New Roman" w:hAnsi="Times New Roman" w:cs="Times New Roman"/>
          <w:sz w:val="24"/>
          <w:szCs w:val="24"/>
        </w:rPr>
        <w:t xml:space="preserve">nemusia absolvovať, ak to odporučí </w:t>
      </w:r>
      <w:r w:rsidR="00166908" w:rsidRPr="000E66A5">
        <w:rPr>
          <w:rFonts w:ascii="Times New Roman" w:hAnsi="Times New Roman" w:cs="Times New Roman"/>
          <w:sz w:val="24"/>
          <w:szCs w:val="24"/>
        </w:rPr>
        <w:t xml:space="preserve">CPP a lekár. </w:t>
      </w:r>
    </w:p>
    <w:p w14:paraId="6F776F84" w14:textId="33A0BA46" w:rsidR="00285FFA" w:rsidRDefault="00285FFA" w:rsidP="00293C8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Povinnosť obce/kraja </w:t>
      </w:r>
      <w:r w:rsidRPr="00285FFA">
        <w:rPr>
          <w:rFonts w:ascii="Times New Roman" w:hAnsi="Times New Roman" w:cs="Times New Roman"/>
          <w:b/>
          <w:bCs/>
          <w:sz w:val="24"/>
          <w:szCs w:val="24"/>
        </w:rPr>
        <w:t>transparentne oznamovať</w:t>
      </w:r>
      <w:r>
        <w:rPr>
          <w:rFonts w:ascii="Times New Roman" w:hAnsi="Times New Roman" w:cs="Times New Roman"/>
          <w:sz w:val="24"/>
          <w:szCs w:val="24"/>
        </w:rPr>
        <w:t xml:space="preserve"> (debyro – nemusí robiť VZN) ZUŠ, JŠ, MŠ a školským zariadeniam do 31.1 </w:t>
      </w:r>
      <w:r w:rsidRPr="00285FFA">
        <w:rPr>
          <w:rFonts w:ascii="Times New Roman" w:hAnsi="Times New Roman" w:cs="Times New Roman"/>
          <w:b/>
          <w:bCs/>
          <w:sz w:val="24"/>
          <w:szCs w:val="24"/>
        </w:rPr>
        <w:t>výšku finančných prostriedkov</w:t>
      </w:r>
      <w:r>
        <w:rPr>
          <w:rFonts w:ascii="Times New Roman" w:hAnsi="Times New Roman" w:cs="Times New Roman"/>
          <w:sz w:val="24"/>
          <w:szCs w:val="24"/>
        </w:rPr>
        <w:t xml:space="preserve"> z príjmov obce, deň poskytovania príspevku. V prípade MŠ, ak a iba so súhlasom obecného zastupiteľstva neposkytne financie v plnej výške, zverejní dôvody na webe (§ 6 ods. 20-23 zákona 596/2003). </w:t>
      </w:r>
      <w:r w:rsidR="00BA28E9">
        <w:rPr>
          <w:rFonts w:ascii="Times New Roman" w:hAnsi="Times New Roman" w:cs="Times New Roman"/>
          <w:sz w:val="24"/>
          <w:szCs w:val="24"/>
        </w:rPr>
        <w:t xml:space="preserve">Zvyšuje sa zároveň príspevok </w:t>
      </w:r>
      <w:r w:rsidR="00B938A8">
        <w:rPr>
          <w:rFonts w:ascii="Times New Roman" w:hAnsi="Times New Roman" w:cs="Times New Roman"/>
          <w:sz w:val="24"/>
          <w:szCs w:val="24"/>
        </w:rPr>
        <w:t>v MŠ na dieťa zo 43,75 % na 60 % v §6b) zákona 597/2003</w:t>
      </w:r>
      <w:r w:rsidR="006660EE">
        <w:rPr>
          <w:rFonts w:ascii="Times New Roman" w:hAnsi="Times New Roman" w:cs="Times New Roman"/>
          <w:sz w:val="24"/>
          <w:szCs w:val="24"/>
        </w:rPr>
        <w:t xml:space="preserve"> s možnosťou rozšírenia využitia tohto príspevku aj na ďalšie materiálne veci</w:t>
      </w:r>
      <w:r w:rsidR="000B468B">
        <w:rPr>
          <w:rFonts w:ascii="Times New Roman" w:hAnsi="Times New Roman" w:cs="Times New Roman"/>
          <w:sz w:val="24"/>
          <w:szCs w:val="24"/>
        </w:rPr>
        <w:t>, ale podľa dôvodovej správy spojené so vzdelávaním</w:t>
      </w:r>
      <w:r w:rsidR="00082D03">
        <w:rPr>
          <w:rFonts w:ascii="Times New Roman" w:hAnsi="Times New Roman" w:cs="Times New Roman"/>
          <w:sz w:val="24"/>
          <w:szCs w:val="24"/>
        </w:rPr>
        <w:t xml:space="preserve"> a priamo deťmi</w:t>
      </w:r>
      <w:r w:rsidR="000B468B">
        <w:rPr>
          <w:rFonts w:ascii="Times New Roman" w:hAnsi="Times New Roman" w:cs="Times New Roman"/>
          <w:sz w:val="24"/>
          <w:szCs w:val="24"/>
        </w:rPr>
        <w:t xml:space="preserve">, nie bežnou prevádzkou. </w:t>
      </w:r>
    </w:p>
    <w:p w14:paraId="59E08DC4" w14:textId="5921599B" w:rsidR="00726D94" w:rsidRPr="000E66A5" w:rsidRDefault="00726D94" w:rsidP="00293C8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A5">
        <w:rPr>
          <w:rFonts w:ascii="Times New Roman" w:hAnsi="Times New Roman" w:cs="Times New Roman"/>
          <w:sz w:val="24"/>
          <w:szCs w:val="24"/>
        </w:rPr>
        <w:t xml:space="preserve">Umožňuje sa v ZŠ v § 29 ods. 9 </w:t>
      </w:r>
      <w:r w:rsidRPr="000E66A5">
        <w:rPr>
          <w:rFonts w:ascii="Times New Roman" w:hAnsi="Times New Roman" w:cs="Times New Roman"/>
          <w:b/>
          <w:bCs/>
          <w:sz w:val="24"/>
          <w:szCs w:val="24"/>
        </w:rPr>
        <w:t>úvodný ročník</w:t>
      </w:r>
      <w:r w:rsidRPr="000E66A5">
        <w:rPr>
          <w:rFonts w:ascii="Times New Roman" w:hAnsi="Times New Roman" w:cs="Times New Roman"/>
          <w:sz w:val="24"/>
          <w:szCs w:val="24"/>
        </w:rPr>
        <w:t xml:space="preserve"> pre </w:t>
      </w:r>
      <w:r w:rsidR="006A0DEE" w:rsidRPr="000E66A5">
        <w:rPr>
          <w:rFonts w:ascii="Times New Roman" w:hAnsi="Times New Roman" w:cs="Times New Roman"/>
          <w:sz w:val="24"/>
          <w:szCs w:val="24"/>
        </w:rPr>
        <w:t xml:space="preserve">6-ročných </w:t>
      </w:r>
      <w:r w:rsidR="00AA4C01" w:rsidRPr="000E66A5">
        <w:rPr>
          <w:rFonts w:ascii="Times New Roman" w:hAnsi="Times New Roman" w:cs="Times New Roman"/>
          <w:sz w:val="24"/>
          <w:szCs w:val="24"/>
        </w:rPr>
        <w:t>žiakov s ľahkým stupňom NKS</w:t>
      </w:r>
      <w:r w:rsidR="006A0DEE" w:rsidRPr="000E66A5">
        <w:rPr>
          <w:rFonts w:ascii="Times New Roman" w:hAnsi="Times New Roman" w:cs="Times New Roman"/>
          <w:sz w:val="24"/>
          <w:szCs w:val="24"/>
        </w:rPr>
        <w:t xml:space="preserve"> alebo dočasnými vývinovými poruchami alebo pre </w:t>
      </w:r>
      <w:r w:rsidR="00096A1A" w:rsidRPr="000E66A5">
        <w:rPr>
          <w:rFonts w:ascii="Times New Roman" w:hAnsi="Times New Roman" w:cs="Times New Roman"/>
          <w:sz w:val="24"/>
          <w:szCs w:val="24"/>
        </w:rPr>
        <w:t xml:space="preserve">4-5 ročných nadaných žiakov. </w:t>
      </w:r>
      <w:r w:rsidR="005177AB" w:rsidRPr="000E66A5">
        <w:rPr>
          <w:rFonts w:ascii="Times New Roman" w:hAnsi="Times New Roman" w:cs="Times New Roman"/>
          <w:sz w:val="24"/>
          <w:szCs w:val="24"/>
        </w:rPr>
        <w:t xml:space="preserve">Nejde o súčasť povinnej šk. dochádzky a u nadaných nie je potrebné absolvovať povinné predprimárne vzdelávanie v tomto prípade. </w:t>
      </w:r>
    </w:p>
    <w:p w14:paraId="0961356A" w14:textId="190CB619" w:rsidR="007A07F2" w:rsidRPr="000E66A5" w:rsidRDefault="00A722ED" w:rsidP="009129C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A5">
        <w:rPr>
          <w:rFonts w:ascii="Times New Roman" w:hAnsi="Times New Roman" w:cs="Times New Roman"/>
          <w:sz w:val="24"/>
          <w:szCs w:val="24"/>
        </w:rPr>
        <w:t xml:space="preserve">Opravujú sa chyby v poslednej novele k hodnoteniu v §55 </w:t>
      </w:r>
      <w:r w:rsidR="00630F41" w:rsidRPr="000E66A5">
        <w:rPr>
          <w:rFonts w:ascii="Times New Roman" w:hAnsi="Times New Roman" w:cs="Times New Roman"/>
          <w:sz w:val="24"/>
          <w:szCs w:val="24"/>
        </w:rPr>
        <w:t>–</w:t>
      </w:r>
      <w:r w:rsidRPr="000E66A5">
        <w:rPr>
          <w:rFonts w:ascii="Times New Roman" w:hAnsi="Times New Roman" w:cs="Times New Roman"/>
          <w:sz w:val="24"/>
          <w:szCs w:val="24"/>
        </w:rPr>
        <w:t xml:space="preserve"> </w:t>
      </w:r>
      <w:r w:rsidR="00630F41" w:rsidRPr="000E66A5">
        <w:rPr>
          <w:rFonts w:ascii="Times New Roman" w:hAnsi="Times New Roman" w:cs="Times New Roman"/>
          <w:sz w:val="24"/>
          <w:szCs w:val="24"/>
        </w:rPr>
        <w:t xml:space="preserve">zavádza sa okrem absolvoval aj pojem </w:t>
      </w:r>
      <w:r w:rsidR="007A07F2" w:rsidRPr="000E66A5">
        <w:rPr>
          <w:rFonts w:ascii="Times New Roman" w:hAnsi="Times New Roman" w:cs="Times New Roman"/>
          <w:sz w:val="24"/>
          <w:szCs w:val="24"/>
        </w:rPr>
        <w:t>„oslobodený“, ak bol žiak oslobodený od vzdelávania sa vo vyučovacom predmete v plnom rozsahu.</w:t>
      </w:r>
      <w:r w:rsidR="00A159B2" w:rsidRPr="000E66A5">
        <w:rPr>
          <w:rFonts w:ascii="Times New Roman" w:hAnsi="Times New Roman" w:cs="Times New Roman"/>
          <w:sz w:val="24"/>
          <w:szCs w:val="24"/>
        </w:rPr>
        <w:t xml:space="preserve"> Zároveň sa spresňuje s okamžitou účinnosťou už v šk. roku 2022/23, že </w:t>
      </w:r>
      <w:r w:rsidR="009A5038" w:rsidRPr="000E66A5">
        <w:rPr>
          <w:rFonts w:ascii="Times New Roman" w:hAnsi="Times New Roman" w:cs="Times New Roman"/>
          <w:sz w:val="24"/>
          <w:szCs w:val="24"/>
        </w:rPr>
        <w:t xml:space="preserve">sa PV, PVD vypočítava iba s priemeru známku bez ohľadu na </w:t>
      </w:r>
      <w:r w:rsidR="00270966" w:rsidRPr="000E66A5">
        <w:rPr>
          <w:rFonts w:ascii="Times New Roman" w:hAnsi="Times New Roman" w:cs="Times New Roman"/>
          <w:sz w:val="24"/>
          <w:szCs w:val="24"/>
        </w:rPr>
        <w:t xml:space="preserve">nehodnotené predmety (absolvoval). V praxi to znamená, že aj keď bude mať žiak iba jednu známku napr. zo správania a bude 1, tak dostane na vysvedčení vyznamenanie. </w:t>
      </w:r>
      <w:r w:rsidR="009129C4" w:rsidRPr="000E66A5">
        <w:rPr>
          <w:rFonts w:ascii="Times New Roman" w:hAnsi="Times New Roman" w:cs="Times New Roman"/>
          <w:sz w:val="24"/>
          <w:szCs w:val="24"/>
        </w:rPr>
        <w:t xml:space="preserve">Toto celkové hodnotenie je potrebné zrušiť, nedáva už zmysel. </w:t>
      </w:r>
    </w:p>
    <w:p w14:paraId="110301CA" w14:textId="77777777" w:rsidR="00D2222B" w:rsidRDefault="00051ED2" w:rsidP="00530B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63 ods. 3 – k prijímačkam na SŠ pri žiakoch </w:t>
      </w:r>
      <w:r w:rsidR="002E0855">
        <w:rPr>
          <w:rFonts w:ascii="Times New Roman" w:hAnsi="Times New Roman" w:cs="Times New Roman"/>
          <w:sz w:val="24"/>
          <w:szCs w:val="24"/>
        </w:rPr>
        <w:t xml:space="preserve">so ZZ a nadaním nemusí pripájať správu </w:t>
      </w:r>
      <w:r w:rsidR="002E0855" w:rsidRPr="006C0DF3">
        <w:rPr>
          <w:rFonts w:ascii="Times New Roman" w:hAnsi="Times New Roman" w:cs="Times New Roman"/>
          <w:b/>
          <w:bCs/>
          <w:sz w:val="24"/>
          <w:szCs w:val="24"/>
        </w:rPr>
        <w:t>dva roky starú</w:t>
      </w:r>
      <w:r w:rsidR="002E0855">
        <w:rPr>
          <w:rFonts w:ascii="Times New Roman" w:hAnsi="Times New Roman" w:cs="Times New Roman"/>
          <w:sz w:val="24"/>
          <w:szCs w:val="24"/>
        </w:rPr>
        <w:t xml:space="preserve">, postačí iba </w:t>
      </w:r>
      <w:r w:rsidR="006C0DF3">
        <w:rPr>
          <w:rFonts w:ascii="Times New Roman" w:hAnsi="Times New Roman" w:cs="Times New Roman"/>
          <w:sz w:val="24"/>
          <w:szCs w:val="24"/>
        </w:rPr>
        <w:t xml:space="preserve">správu s </w:t>
      </w:r>
      <w:r w:rsidR="002E0855">
        <w:rPr>
          <w:rFonts w:ascii="Times New Roman" w:hAnsi="Times New Roman" w:cs="Times New Roman"/>
          <w:sz w:val="24"/>
          <w:szCs w:val="24"/>
        </w:rPr>
        <w:t>návrh</w:t>
      </w:r>
      <w:r w:rsidR="006C0DF3">
        <w:rPr>
          <w:rFonts w:ascii="Times New Roman" w:hAnsi="Times New Roman" w:cs="Times New Roman"/>
          <w:sz w:val="24"/>
          <w:szCs w:val="24"/>
        </w:rPr>
        <w:t>om</w:t>
      </w:r>
      <w:r w:rsidR="002E0855">
        <w:rPr>
          <w:rFonts w:ascii="Times New Roman" w:hAnsi="Times New Roman" w:cs="Times New Roman"/>
          <w:sz w:val="24"/>
          <w:szCs w:val="24"/>
        </w:rPr>
        <w:t xml:space="preserve"> podporného opatrenia</w:t>
      </w:r>
      <w:r w:rsidR="006C0DF3">
        <w:rPr>
          <w:rFonts w:ascii="Times New Roman" w:hAnsi="Times New Roman" w:cs="Times New Roman"/>
          <w:sz w:val="24"/>
          <w:szCs w:val="24"/>
        </w:rPr>
        <w:t xml:space="preserve"> bez časového obmedzenia</w:t>
      </w:r>
      <w:r w:rsidR="002E0855">
        <w:rPr>
          <w:rFonts w:ascii="Times New Roman" w:hAnsi="Times New Roman" w:cs="Times New Roman"/>
          <w:sz w:val="24"/>
          <w:szCs w:val="24"/>
        </w:rPr>
        <w:t xml:space="preserve">. </w:t>
      </w:r>
      <w:r w:rsidR="006C0DF3">
        <w:rPr>
          <w:rFonts w:ascii="Times New Roman" w:hAnsi="Times New Roman" w:cs="Times New Roman"/>
          <w:sz w:val="24"/>
          <w:szCs w:val="24"/>
        </w:rPr>
        <w:t>Zámerom je, aby aj na prijímacích pohovoroch sa mohli realizovať príslušné úpravy</w:t>
      </w:r>
      <w:r w:rsidR="00D2222B">
        <w:rPr>
          <w:rFonts w:ascii="Times New Roman" w:hAnsi="Times New Roman" w:cs="Times New Roman"/>
          <w:sz w:val="24"/>
          <w:szCs w:val="24"/>
        </w:rPr>
        <w:t xml:space="preserve"> a podporné opatrenia</w:t>
      </w:r>
      <w:r w:rsidR="006C0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0D6CB" w14:textId="77777777" w:rsidR="00726EB8" w:rsidRPr="00726EB8" w:rsidRDefault="00D2222B" w:rsidP="00CB389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7A07F2" w:rsidRPr="00D2222B">
        <w:rPr>
          <w:rFonts w:ascii="Times New Roman" w:hAnsi="Times New Roman" w:cs="Times New Roman"/>
          <w:sz w:val="24"/>
          <w:szCs w:val="24"/>
        </w:rPr>
        <w:t>§ 94</w:t>
      </w:r>
      <w:r w:rsidR="00530BD6" w:rsidRPr="00D22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definitívne končí éra vzdelávacích programov pre žiakov so ZZ v integrácii.</w:t>
      </w:r>
      <w:r w:rsidR="004E4D7B">
        <w:rPr>
          <w:rFonts w:ascii="Times New Roman" w:hAnsi="Times New Roman" w:cs="Times New Roman"/>
          <w:sz w:val="24"/>
          <w:szCs w:val="24"/>
        </w:rPr>
        <w:t xml:space="preserve"> Novela v ods. 2 určuje, že platia v špeciálnych školách a triedach.</w:t>
      </w:r>
      <w:r w:rsidR="00726EB8">
        <w:rPr>
          <w:rFonts w:ascii="Times New Roman" w:hAnsi="Times New Roman" w:cs="Times New Roman"/>
          <w:sz w:val="24"/>
          <w:szCs w:val="24"/>
        </w:rPr>
        <w:t xml:space="preserve"> Pri zostavení IVP v bežných školách môžu poslúžiť ako inšpirácia nie záväzok. </w:t>
      </w:r>
    </w:p>
    <w:p w14:paraId="06822997" w14:textId="1D8824D9" w:rsidR="00770858" w:rsidRPr="00770858" w:rsidRDefault="00726EB8" w:rsidP="0077085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26EB8">
        <w:rPr>
          <w:rFonts w:ascii="Times New Roman" w:hAnsi="Times New Roman" w:cs="Times New Roman"/>
          <w:sz w:val="24"/>
          <w:szCs w:val="24"/>
        </w:rPr>
        <w:t xml:space="preserve">V </w:t>
      </w:r>
      <w:r w:rsidR="00CB3894" w:rsidRPr="00726EB8">
        <w:rPr>
          <w:rFonts w:ascii="Times New Roman" w:hAnsi="Times New Roman" w:cs="Times New Roman"/>
          <w:sz w:val="24"/>
          <w:szCs w:val="24"/>
        </w:rPr>
        <w:t xml:space="preserve">§ 105 ods. </w:t>
      </w:r>
      <w:r w:rsidR="007A07F2" w:rsidRPr="00726EB8">
        <w:rPr>
          <w:rFonts w:ascii="Times New Roman" w:hAnsi="Times New Roman" w:cs="Times New Roman"/>
          <w:sz w:val="24"/>
          <w:szCs w:val="24"/>
        </w:rPr>
        <w:t>3</w:t>
      </w:r>
      <w:r w:rsidRPr="00726EB8">
        <w:rPr>
          <w:rFonts w:ascii="Times New Roman" w:hAnsi="Times New Roman" w:cs="Times New Roman"/>
          <w:sz w:val="24"/>
          <w:szCs w:val="24"/>
        </w:rPr>
        <w:t xml:space="preserve"> sa debyrokratizuje v </w:t>
      </w:r>
      <w:r w:rsidRPr="00726EB8">
        <w:rPr>
          <w:rFonts w:ascii="Times New Roman" w:hAnsi="Times New Roman" w:cs="Times New Roman"/>
          <w:b/>
          <w:bCs/>
          <w:sz w:val="24"/>
          <w:szCs w:val="24"/>
        </w:rPr>
        <w:t>športových školách</w:t>
      </w:r>
      <w:r w:rsidRPr="00726EB8">
        <w:rPr>
          <w:rFonts w:ascii="Times New Roman" w:hAnsi="Times New Roman" w:cs="Times New Roman"/>
          <w:sz w:val="24"/>
          <w:szCs w:val="24"/>
        </w:rPr>
        <w:t xml:space="preserve">, že sa na prijatie </w:t>
      </w:r>
      <w:r w:rsidRPr="00726EB8">
        <w:rPr>
          <w:rFonts w:ascii="Times New Roman" w:hAnsi="Times New Roman" w:cs="Times New Roman"/>
          <w:b/>
          <w:bCs/>
          <w:sz w:val="24"/>
          <w:szCs w:val="24"/>
        </w:rPr>
        <w:t xml:space="preserve">nevyžaduje </w:t>
      </w:r>
      <w:r w:rsidR="007A07F2" w:rsidRPr="00726EB8">
        <w:rPr>
          <w:rFonts w:ascii="Times New Roman" w:hAnsi="Times New Roman" w:cs="Times New Roman"/>
          <w:b/>
          <w:bCs/>
          <w:sz w:val="24"/>
          <w:szCs w:val="24"/>
        </w:rPr>
        <w:t>psychodiagnostické vyšetrenie</w:t>
      </w:r>
      <w:r w:rsidR="00770858">
        <w:rPr>
          <w:rFonts w:ascii="Times New Roman" w:hAnsi="Times New Roman" w:cs="Times New Roman"/>
          <w:sz w:val="24"/>
          <w:szCs w:val="24"/>
        </w:rPr>
        <w:t>.</w:t>
      </w:r>
    </w:p>
    <w:p w14:paraId="62FB0B9D" w14:textId="77777777" w:rsidR="00BF6D8F" w:rsidRPr="00BF6D8F" w:rsidRDefault="00770858" w:rsidP="00BF6D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108 sa ruší odsek 1, čím sa de</w:t>
      </w:r>
      <w:r w:rsidR="00092EEC">
        <w:rPr>
          <w:rFonts w:ascii="Times New Roman" w:hAnsi="Times New Roman" w:cs="Times New Roman"/>
          <w:sz w:val="24"/>
          <w:szCs w:val="24"/>
        </w:rPr>
        <w:t>byrokratizuje doterajší proces „integrácie“, rodič už nemusí podávať formálnu žiadosť</w:t>
      </w:r>
      <w:r w:rsidR="001502DC">
        <w:rPr>
          <w:rFonts w:ascii="Times New Roman" w:hAnsi="Times New Roman" w:cs="Times New Roman"/>
          <w:sz w:val="24"/>
          <w:szCs w:val="24"/>
        </w:rPr>
        <w:t xml:space="preserve"> o integráciu, ale realizovať sa bude nový systém podporných opatrení</w:t>
      </w:r>
      <w:r w:rsidR="00092EEC" w:rsidRPr="00FB5E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5292DB" w14:textId="77777777" w:rsidR="00273573" w:rsidRPr="005B0CB8" w:rsidRDefault="001563AA" w:rsidP="00D2577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F6D8F">
        <w:rPr>
          <w:rFonts w:ascii="Times New Roman" w:hAnsi="Times New Roman" w:cs="Times New Roman"/>
          <w:sz w:val="24"/>
          <w:szCs w:val="24"/>
        </w:rPr>
        <w:t xml:space="preserve">V </w:t>
      </w:r>
      <w:r w:rsidR="007A07F2" w:rsidRPr="00BF6D8F">
        <w:rPr>
          <w:rFonts w:ascii="Times New Roman" w:hAnsi="Times New Roman" w:cs="Times New Roman"/>
          <w:sz w:val="24"/>
          <w:szCs w:val="24"/>
        </w:rPr>
        <w:t xml:space="preserve">§ 131 </w:t>
      </w:r>
      <w:r w:rsidRPr="00BF6D8F">
        <w:rPr>
          <w:rFonts w:ascii="Times New Roman" w:hAnsi="Times New Roman" w:cs="Times New Roman"/>
          <w:sz w:val="24"/>
          <w:szCs w:val="24"/>
        </w:rPr>
        <w:t xml:space="preserve">ods. </w:t>
      </w:r>
      <w:r w:rsidR="007A07F2" w:rsidRPr="00BF6D8F">
        <w:rPr>
          <w:rFonts w:ascii="Times New Roman" w:hAnsi="Times New Roman" w:cs="Times New Roman"/>
          <w:sz w:val="24"/>
          <w:szCs w:val="24"/>
        </w:rPr>
        <w:t>3</w:t>
      </w:r>
      <w:r w:rsidRPr="00BF6D8F">
        <w:rPr>
          <w:rFonts w:ascii="Times New Roman" w:hAnsi="Times New Roman" w:cs="Times New Roman"/>
          <w:sz w:val="24"/>
          <w:szCs w:val="24"/>
        </w:rPr>
        <w:t xml:space="preserve"> a následne </w:t>
      </w:r>
      <w:r w:rsidR="00351278">
        <w:rPr>
          <w:rFonts w:ascii="Times New Roman" w:hAnsi="Times New Roman" w:cs="Times New Roman"/>
          <w:sz w:val="24"/>
          <w:szCs w:val="24"/>
        </w:rPr>
        <w:t xml:space="preserve">nielen liečebnému pedagógovi ale po novom aj </w:t>
      </w:r>
      <w:r w:rsidR="00B07CD4">
        <w:rPr>
          <w:rFonts w:ascii="Times New Roman" w:hAnsi="Times New Roman" w:cs="Times New Roman"/>
          <w:sz w:val="24"/>
          <w:szCs w:val="24"/>
        </w:rPr>
        <w:t xml:space="preserve">školskému psychológovi </w:t>
      </w:r>
      <w:r w:rsidRPr="00BF6D8F">
        <w:rPr>
          <w:rFonts w:ascii="Times New Roman" w:hAnsi="Times New Roman" w:cs="Times New Roman"/>
          <w:sz w:val="24"/>
          <w:szCs w:val="24"/>
        </w:rPr>
        <w:t>v </w:t>
      </w:r>
      <w:r w:rsidR="00BF6D8F" w:rsidRPr="00BF6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24 ods. 2 a) </w:t>
      </w:r>
      <w:r w:rsidR="00B0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138/2019 v školách umožňuje vykonávať </w:t>
      </w:r>
      <w:r w:rsidR="00D65EC3" w:rsidRPr="00D6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terapiu</w:t>
      </w:r>
      <w:r w:rsidR="00D6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druhej podpornej úrovni. </w:t>
      </w:r>
    </w:p>
    <w:p w14:paraId="67432000" w14:textId="6552D878" w:rsidR="005B0CB8" w:rsidRPr="005B0CB8" w:rsidRDefault="005B0CB8" w:rsidP="0046692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Pr="005B0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161qa ods. 1 a 2 sa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B0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redlžuje výnimka na </w:t>
      </w:r>
      <w:r w:rsidR="001C5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min. </w:t>
      </w:r>
      <w:r w:rsidR="003E10E2">
        <w:rPr>
          <w:rFonts w:ascii="Times New Roman" w:hAnsi="Times New Roman" w:cs="Times New Roman"/>
          <w:color w:val="000000" w:themeColor="text1"/>
          <w:sz w:val="24"/>
          <w:szCs w:val="24"/>
        </w:rPr>
        <w:t>2 OZ</w:t>
      </w:r>
      <w:r w:rsidR="001C5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(300 %)</w:t>
      </w:r>
      <w:r w:rsidR="003E1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CPP a </w:t>
      </w:r>
      <w:r w:rsidR="001C578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E1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 v</w:t>
      </w:r>
      <w:r w:rsidR="001C57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E10E2">
        <w:rPr>
          <w:rFonts w:ascii="Times New Roman" w:hAnsi="Times New Roman" w:cs="Times New Roman"/>
          <w:color w:val="000000" w:themeColor="text1"/>
          <w:sz w:val="24"/>
          <w:szCs w:val="24"/>
        </w:rPr>
        <w:t>ŠCPP</w:t>
      </w:r>
      <w:r w:rsidR="001C5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(200 %)</w:t>
      </w:r>
      <w:r w:rsidRPr="005B0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vzhľadom na to, že </w:t>
      </w:r>
      <w:r w:rsidR="00E52977">
        <w:rPr>
          <w:rFonts w:ascii="Times New Roman" w:hAnsi="Times New Roman" w:cs="Times New Roman"/>
          <w:color w:val="000000" w:themeColor="text1"/>
          <w:sz w:val="24"/>
          <w:szCs w:val="24"/>
        </w:rPr>
        <w:t>niektoré poradenské zariadenia to nestihnú a zanikli by</w:t>
      </w:r>
      <w:r w:rsidRPr="005B0C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C2852B" w14:textId="77777777" w:rsidR="005D4A24" w:rsidRDefault="00273573" w:rsidP="005D4A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D2577F" w:rsidRPr="00273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§ 144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 rozširuje možnosť rodiča </w:t>
      </w:r>
      <w:r w:rsidRPr="00EE2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ospravedlňovať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dní kvôli chorobe</w:t>
      </w:r>
      <w:r w:rsidR="00917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 MŠ je to 7 dní)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25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Debyrokratizuje sa tým aj preťaženosť detských lekárov.</w:t>
      </w:r>
    </w:p>
    <w:p w14:paraId="74F4077C" w14:textId="77777777" w:rsidR="00242193" w:rsidRPr="00242193" w:rsidRDefault="00496B78" w:rsidP="00397926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242193">
        <w:rPr>
          <w:rFonts w:ascii="Times New Roman" w:hAnsi="Times New Roman" w:cs="Times New Roman"/>
          <w:sz w:val="24"/>
          <w:szCs w:val="24"/>
        </w:rPr>
        <w:t>§ 146 ods. 4</w:t>
      </w:r>
      <w:r w:rsidR="00242193" w:rsidRPr="00242193">
        <w:rPr>
          <w:rFonts w:ascii="Times New Roman" w:hAnsi="Times New Roman" w:cs="Times New Roman"/>
          <w:sz w:val="24"/>
          <w:szCs w:val="24"/>
        </w:rPr>
        <w:t xml:space="preserve"> určuje informovaný súhlas rodič pri zaradení detí cudzincov</w:t>
      </w:r>
      <w:r w:rsidRPr="00242193">
        <w:rPr>
          <w:rFonts w:ascii="Times New Roman" w:hAnsi="Times New Roman" w:cs="Times New Roman"/>
          <w:sz w:val="24"/>
          <w:szCs w:val="24"/>
        </w:rPr>
        <w:t xml:space="preserve"> do nižšieho ročníka.</w:t>
      </w:r>
    </w:p>
    <w:p w14:paraId="788903C9" w14:textId="1F8A7C2B" w:rsidR="00496B78" w:rsidRPr="00F05947" w:rsidRDefault="00496B78" w:rsidP="00397926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93">
        <w:rPr>
          <w:rFonts w:ascii="Times New Roman" w:hAnsi="Times New Roman" w:cs="Times New Roman"/>
          <w:sz w:val="24"/>
          <w:szCs w:val="24"/>
        </w:rPr>
        <w:t xml:space="preserve">§ 155 ods. 9 </w:t>
      </w:r>
      <w:r w:rsidR="00EA0612">
        <w:rPr>
          <w:rFonts w:ascii="Times New Roman" w:hAnsi="Times New Roman" w:cs="Times New Roman"/>
          <w:sz w:val="24"/>
          <w:szCs w:val="24"/>
        </w:rPr>
        <w:t>opravuje pred</w:t>
      </w:r>
      <w:r w:rsidR="00EA0612" w:rsidRPr="00F05947">
        <w:rPr>
          <w:rFonts w:ascii="Times New Roman" w:hAnsi="Times New Roman" w:cs="Times New Roman"/>
          <w:sz w:val="24"/>
          <w:szCs w:val="24"/>
        </w:rPr>
        <w:t>ošlú novelu a umožňuje, aby žiaci s mentálnym znevýhodnením mohli sa zúčastniť e</w:t>
      </w:r>
      <w:r w:rsidRPr="00F05947">
        <w:rPr>
          <w:rFonts w:ascii="Times New Roman" w:eastAsia="Times New Roman" w:hAnsi="Times New Roman" w:cs="Times New Roman"/>
          <w:sz w:val="24"/>
          <w:szCs w:val="24"/>
        </w:rPr>
        <w:t xml:space="preserve">xterného testovania </w:t>
      </w:r>
      <w:r w:rsidR="00FE63D0" w:rsidRPr="00F05947">
        <w:rPr>
          <w:rFonts w:ascii="Times New Roman" w:eastAsia="Times New Roman" w:hAnsi="Times New Roman" w:cs="Times New Roman"/>
          <w:sz w:val="24"/>
          <w:szCs w:val="24"/>
        </w:rPr>
        <w:t xml:space="preserve">už počas 9. ročníka a po skončení ZŠ tak </w:t>
      </w:r>
      <w:r w:rsidR="00F05947" w:rsidRPr="00F05947">
        <w:rPr>
          <w:rFonts w:ascii="Times New Roman" w:eastAsia="Times New Roman" w:hAnsi="Times New Roman" w:cs="Times New Roman"/>
          <w:sz w:val="24"/>
          <w:szCs w:val="24"/>
        </w:rPr>
        <w:t>získajú ISCED 2</w:t>
      </w:r>
      <w:r w:rsidRPr="00F05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632597" w14:textId="77777777" w:rsidR="00496B78" w:rsidRPr="00FB5E3D" w:rsidRDefault="00496B78" w:rsidP="00496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5D72A" w14:textId="77777777" w:rsidR="00496B78" w:rsidRPr="00FB5E3D" w:rsidRDefault="00496B78" w:rsidP="00496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4EE38" w14:textId="71B100B0" w:rsidR="00B05B95" w:rsidRDefault="00B27AED" w:rsidP="00530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PODPORNÉ OPATRENIA (§ 145a-145b)</w:t>
      </w:r>
    </w:p>
    <w:p w14:paraId="37A57D01" w14:textId="77777777" w:rsidR="002362B9" w:rsidRPr="00530E5E" w:rsidRDefault="002362B9" w:rsidP="00530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B06F33" w14:textId="794AAD13" w:rsidR="00B27AED" w:rsidRDefault="00B27AED" w:rsidP="00B27AE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B27AED">
        <w:rPr>
          <w:rFonts w:ascii="Times New Roman" w:hAnsi="Times New Roman" w:cs="Times New Roman"/>
          <w:sz w:val="24"/>
          <w:szCs w:val="24"/>
        </w:rPr>
        <w:t>§ 144 o</w:t>
      </w:r>
      <w:r w:rsidRPr="00530E5E">
        <w:rPr>
          <w:rFonts w:ascii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hAnsi="Times New Roman" w:cs="Times New Roman"/>
          <w:sz w:val="24"/>
          <w:szCs w:val="24"/>
        </w:rPr>
        <w:t xml:space="preserve">1 sa </w:t>
      </w:r>
      <w:r w:rsidR="00AA0DC5">
        <w:rPr>
          <w:rFonts w:ascii="Times New Roman" w:hAnsi="Times New Roman" w:cs="Times New Roman"/>
          <w:sz w:val="24"/>
          <w:szCs w:val="24"/>
        </w:rPr>
        <w:t xml:space="preserve">zavádza </w:t>
      </w:r>
      <w:r w:rsidR="00AA0DC5" w:rsidRPr="002362B9">
        <w:rPr>
          <w:rFonts w:ascii="Times New Roman" w:hAnsi="Times New Roman" w:cs="Times New Roman"/>
          <w:b/>
          <w:bCs/>
          <w:sz w:val="24"/>
          <w:szCs w:val="24"/>
        </w:rPr>
        <w:t>právo žiaka</w:t>
      </w:r>
      <w:r w:rsidR="00AA0DC5">
        <w:rPr>
          <w:rFonts w:ascii="Times New Roman" w:hAnsi="Times New Roman" w:cs="Times New Roman"/>
          <w:sz w:val="24"/>
          <w:szCs w:val="24"/>
        </w:rPr>
        <w:t xml:space="preserve"> na </w:t>
      </w:r>
      <w:r w:rsidR="00391F72">
        <w:rPr>
          <w:rFonts w:ascii="Times New Roman" w:hAnsi="Times New Roman" w:cs="Times New Roman"/>
          <w:sz w:val="24"/>
          <w:szCs w:val="24"/>
        </w:rPr>
        <w:t xml:space="preserve">podporné opatrenia. </w:t>
      </w:r>
    </w:p>
    <w:p w14:paraId="799DCA20" w14:textId="03AF8A99" w:rsidR="00530E5E" w:rsidRDefault="00ED7F7D" w:rsidP="00ED7F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7D">
        <w:rPr>
          <w:rFonts w:ascii="Times New Roman" w:hAnsi="Times New Roman" w:cs="Times New Roman"/>
          <w:sz w:val="24"/>
          <w:szCs w:val="24"/>
        </w:rPr>
        <w:t>Rozlišuje sa diagnostická s</w:t>
      </w:r>
      <w:r w:rsidR="00530E5E" w:rsidRPr="00ED7F7D">
        <w:rPr>
          <w:rFonts w:ascii="Times New Roman" w:hAnsi="Times New Roman" w:cs="Times New Roman"/>
          <w:sz w:val="24"/>
          <w:szCs w:val="24"/>
        </w:rPr>
        <w:t xml:space="preserve">práva </w:t>
      </w:r>
      <w:r w:rsidRPr="00ED7F7D">
        <w:rPr>
          <w:rFonts w:ascii="Times New Roman" w:hAnsi="Times New Roman" w:cs="Times New Roman"/>
          <w:sz w:val="24"/>
          <w:szCs w:val="24"/>
        </w:rPr>
        <w:t>CPP/ŠCPP (</w:t>
      </w:r>
      <w:r w:rsidR="009114C9">
        <w:rPr>
          <w:rFonts w:ascii="Times New Roman" w:hAnsi="Times New Roman" w:cs="Times New Roman"/>
          <w:sz w:val="24"/>
          <w:szCs w:val="24"/>
        </w:rPr>
        <w:t xml:space="preserve">najmä </w:t>
      </w:r>
      <w:r w:rsidRPr="00ED7F7D">
        <w:rPr>
          <w:rFonts w:ascii="Times New Roman" w:hAnsi="Times New Roman" w:cs="Times New Roman"/>
          <w:sz w:val="24"/>
          <w:szCs w:val="24"/>
        </w:rPr>
        <w:t>pri deťoch so ZZ a nadaním) a</w:t>
      </w:r>
      <w:r w:rsidR="009114C9">
        <w:rPr>
          <w:rFonts w:ascii="Times New Roman" w:hAnsi="Times New Roman" w:cs="Times New Roman"/>
          <w:sz w:val="24"/>
          <w:szCs w:val="24"/>
        </w:rPr>
        <w:t> </w:t>
      </w:r>
      <w:r w:rsidR="00530E5E" w:rsidRPr="009114C9">
        <w:rPr>
          <w:rFonts w:ascii="Times New Roman" w:hAnsi="Times New Roman" w:cs="Times New Roman"/>
          <w:b/>
          <w:bCs/>
          <w:sz w:val="24"/>
          <w:szCs w:val="24"/>
        </w:rPr>
        <w:t>vyjadrenie</w:t>
      </w:r>
      <w:r w:rsidR="009114C9">
        <w:rPr>
          <w:rFonts w:ascii="Times New Roman" w:hAnsi="Times New Roman" w:cs="Times New Roman"/>
          <w:sz w:val="24"/>
          <w:szCs w:val="24"/>
        </w:rPr>
        <w:t xml:space="preserve">, ktoré môže dávať aj škola (PZ a OZ) aj poradenské zariadenie. </w:t>
      </w:r>
    </w:p>
    <w:p w14:paraId="131286A8" w14:textId="62B96E12" w:rsidR="002272E6" w:rsidRDefault="00714E96" w:rsidP="00714E9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B9">
        <w:rPr>
          <w:rFonts w:ascii="Times New Roman" w:hAnsi="Times New Roman" w:cs="Times New Roman"/>
          <w:b/>
          <w:bCs/>
          <w:sz w:val="24"/>
          <w:szCs w:val="24"/>
        </w:rPr>
        <w:t>Podporné opatrenie</w:t>
      </w:r>
      <w:r>
        <w:rPr>
          <w:rFonts w:ascii="Times New Roman" w:hAnsi="Times New Roman" w:cs="Times New Roman"/>
          <w:sz w:val="24"/>
          <w:szCs w:val="24"/>
        </w:rPr>
        <w:t xml:space="preserve"> poskytuje škola alebo školské zariadenie na </w:t>
      </w:r>
      <w:r w:rsidR="002272E6" w:rsidRPr="00530E5E">
        <w:rPr>
          <w:rFonts w:ascii="Times New Roman" w:hAnsi="Times New Roman" w:cs="Times New Roman"/>
          <w:sz w:val="24"/>
          <w:szCs w:val="24"/>
        </w:rPr>
        <w:t>plnohodnotn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2272E6" w:rsidRPr="00530E5E">
        <w:rPr>
          <w:rFonts w:ascii="Times New Roman" w:hAnsi="Times New Roman" w:cs="Times New Roman"/>
          <w:sz w:val="24"/>
          <w:szCs w:val="24"/>
        </w:rPr>
        <w:t xml:space="preserve"> zapája</w:t>
      </w:r>
      <w:r>
        <w:rPr>
          <w:rFonts w:ascii="Times New Roman" w:hAnsi="Times New Roman" w:cs="Times New Roman"/>
          <w:sz w:val="24"/>
          <w:szCs w:val="24"/>
        </w:rPr>
        <w:t>nie sa</w:t>
      </w:r>
      <w:r w:rsidR="002272E6" w:rsidRPr="00530E5E">
        <w:rPr>
          <w:rFonts w:ascii="Times New Roman" w:hAnsi="Times New Roman" w:cs="Times New Roman"/>
          <w:sz w:val="24"/>
          <w:szCs w:val="24"/>
        </w:rPr>
        <w:t xml:space="preserve"> do výchovy a vzdelávania a rozvíja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2272E6" w:rsidRPr="00530E5E">
        <w:rPr>
          <w:rFonts w:ascii="Times New Roman" w:hAnsi="Times New Roman" w:cs="Times New Roman"/>
          <w:sz w:val="24"/>
          <w:szCs w:val="24"/>
        </w:rPr>
        <w:t xml:space="preserve"> vedomost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2272E6" w:rsidRPr="00530E5E">
        <w:rPr>
          <w:rFonts w:ascii="Times New Roman" w:hAnsi="Times New Roman" w:cs="Times New Roman"/>
          <w:sz w:val="24"/>
          <w:szCs w:val="24"/>
        </w:rPr>
        <w:t>, zručnost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2272E6" w:rsidRPr="00530E5E">
        <w:rPr>
          <w:rFonts w:ascii="Times New Roman" w:hAnsi="Times New Roman" w:cs="Times New Roman"/>
          <w:sz w:val="24"/>
          <w:szCs w:val="24"/>
        </w:rPr>
        <w:t xml:space="preserve"> a</w:t>
      </w:r>
      <w:r w:rsidR="002362B9">
        <w:rPr>
          <w:rFonts w:ascii="Times New Roman" w:hAnsi="Times New Roman" w:cs="Times New Roman"/>
          <w:sz w:val="24"/>
          <w:szCs w:val="24"/>
        </w:rPr>
        <w:t> </w:t>
      </w:r>
      <w:r w:rsidR="002272E6" w:rsidRPr="00530E5E">
        <w:rPr>
          <w:rFonts w:ascii="Times New Roman" w:hAnsi="Times New Roman" w:cs="Times New Roman"/>
          <w:sz w:val="24"/>
          <w:szCs w:val="24"/>
        </w:rPr>
        <w:t>schopnost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2362B9">
        <w:rPr>
          <w:rFonts w:ascii="Times New Roman" w:hAnsi="Times New Roman" w:cs="Times New Roman"/>
          <w:sz w:val="24"/>
          <w:szCs w:val="24"/>
        </w:rPr>
        <w:t>, pričom je určené nielen deťom so ŠVVP, ale všetkým deťom.</w:t>
      </w:r>
    </w:p>
    <w:p w14:paraId="4E2BDAB0" w14:textId="34762F4E" w:rsidR="00517B09" w:rsidRDefault="002362B9" w:rsidP="00714E9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B9">
        <w:rPr>
          <w:rFonts w:ascii="Times New Roman" w:hAnsi="Times New Roman" w:cs="Times New Roman"/>
          <w:sz w:val="24"/>
          <w:szCs w:val="24"/>
        </w:rPr>
        <w:t xml:space="preserve">Podporné opatrenia </w:t>
      </w:r>
      <w:r w:rsidR="00CF4E68">
        <w:rPr>
          <w:rFonts w:ascii="Times New Roman" w:hAnsi="Times New Roman" w:cs="Times New Roman"/>
          <w:sz w:val="24"/>
          <w:szCs w:val="24"/>
        </w:rPr>
        <w:t xml:space="preserve">prepojené s 5 stupňami podpory </w:t>
      </w:r>
      <w:r w:rsidRPr="002362B9">
        <w:rPr>
          <w:rFonts w:ascii="Times New Roman" w:hAnsi="Times New Roman" w:cs="Times New Roman"/>
          <w:sz w:val="24"/>
          <w:szCs w:val="24"/>
        </w:rPr>
        <w:t xml:space="preserve">sú: </w:t>
      </w:r>
    </w:p>
    <w:p w14:paraId="3DC06D98" w14:textId="43F24BFD" w:rsidR="002362B9" w:rsidRDefault="005C5B59" w:rsidP="00517B09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navrhnuté </w:t>
      </w:r>
      <w:r w:rsidR="00517B09" w:rsidRPr="005C5B59">
        <w:rPr>
          <w:rFonts w:ascii="Times New Roman" w:hAnsi="Times New Roman" w:cs="Times New Roman"/>
          <w:b/>
          <w:bCs/>
          <w:sz w:val="24"/>
          <w:szCs w:val="24"/>
        </w:rPr>
        <w:t>školou</w:t>
      </w:r>
      <w:r w:rsidRPr="005C5B59">
        <w:rPr>
          <w:rFonts w:ascii="Times New Roman" w:hAnsi="Times New Roman" w:cs="Times New Roman"/>
          <w:sz w:val="24"/>
          <w:szCs w:val="24"/>
        </w:rPr>
        <w:t xml:space="preserve"> alebo poradňou</w:t>
      </w:r>
      <w:r w:rsidR="00CF4E68">
        <w:rPr>
          <w:rFonts w:ascii="Times New Roman" w:hAnsi="Times New Roman" w:cs="Times New Roman"/>
          <w:sz w:val="24"/>
          <w:szCs w:val="24"/>
        </w:rPr>
        <w:t xml:space="preserve"> (PZ alebo OZ)</w:t>
      </w:r>
      <w:r w:rsidR="00517B09">
        <w:rPr>
          <w:rFonts w:ascii="Times New Roman" w:hAnsi="Times New Roman" w:cs="Times New Roman"/>
          <w:sz w:val="24"/>
          <w:szCs w:val="24"/>
        </w:rPr>
        <w:t>: úprava cieľov, metód, foriem, prístup</w:t>
      </w:r>
      <w:r w:rsidR="00A955E7">
        <w:rPr>
          <w:rFonts w:ascii="Times New Roman" w:hAnsi="Times New Roman" w:cs="Times New Roman"/>
          <w:sz w:val="24"/>
          <w:szCs w:val="24"/>
        </w:rPr>
        <w:t xml:space="preserve">; </w:t>
      </w:r>
      <w:r w:rsidR="00BF79C1">
        <w:rPr>
          <w:rFonts w:ascii="Times New Roman" w:hAnsi="Times New Roman" w:cs="Times New Roman"/>
          <w:sz w:val="24"/>
          <w:szCs w:val="24"/>
        </w:rPr>
        <w:t xml:space="preserve">podporné </w:t>
      </w:r>
      <w:r w:rsidR="00A955E7">
        <w:rPr>
          <w:rFonts w:ascii="Times New Roman" w:hAnsi="Times New Roman" w:cs="Times New Roman"/>
          <w:sz w:val="24"/>
          <w:szCs w:val="24"/>
        </w:rPr>
        <w:t>činnosti</w:t>
      </w:r>
      <w:r w:rsidR="00BF79C1">
        <w:rPr>
          <w:rFonts w:ascii="Times New Roman" w:hAnsi="Times New Roman" w:cs="Times New Roman"/>
          <w:sz w:val="24"/>
          <w:szCs w:val="24"/>
        </w:rPr>
        <w:t xml:space="preserve"> ako je pohybový, zmyslový, komunikačný</w:t>
      </w:r>
      <w:r>
        <w:rPr>
          <w:rFonts w:ascii="Times New Roman" w:hAnsi="Times New Roman" w:cs="Times New Roman"/>
          <w:sz w:val="24"/>
          <w:szCs w:val="24"/>
        </w:rPr>
        <w:t xml:space="preserve"> rozvoj a pod.</w:t>
      </w:r>
      <w:r w:rsidR="002619B2">
        <w:rPr>
          <w:rFonts w:ascii="Times New Roman" w:hAnsi="Times New Roman" w:cs="Times New Roman"/>
          <w:sz w:val="24"/>
          <w:szCs w:val="24"/>
        </w:rPr>
        <w:t>; jazyková podpora; doučovanie</w:t>
      </w:r>
      <w:r w:rsidR="00DC30A0">
        <w:rPr>
          <w:rFonts w:ascii="Times New Roman" w:hAnsi="Times New Roman" w:cs="Times New Roman"/>
          <w:sz w:val="24"/>
          <w:szCs w:val="24"/>
        </w:rPr>
        <w:t xml:space="preserve"> či rozvoj učenia/reedukácia</w:t>
      </w:r>
      <w:r w:rsidR="00E00761">
        <w:rPr>
          <w:rFonts w:ascii="Times New Roman" w:hAnsi="Times New Roman" w:cs="Times New Roman"/>
          <w:sz w:val="24"/>
          <w:szCs w:val="24"/>
        </w:rPr>
        <w:t xml:space="preserve">; činnosti na podporu sociálneho zaradenia a predchádzania ukončenia šk. dochádzky; </w:t>
      </w:r>
      <w:r w:rsidR="00BA383D">
        <w:rPr>
          <w:rFonts w:ascii="Times New Roman" w:hAnsi="Times New Roman" w:cs="Times New Roman"/>
          <w:sz w:val="24"/>
          <w:szCs w:val="24"/>
        </w:rPr>
        <w:t xml:space="preserve">poskytovanie zdravotnej starostlivosti; </w:t>
      </w:r>
      <w:r w:rsidR="000A0F96">
        <w:rPr>
          <w:rFonts w:ascii="Times New Roman" w:hAnsi="Times New Roman" w:cs="Times New Roman"/>
          <w:sz w:val="24"/>
          <w:szCs w:val="24"/>
        </w:rPr>
        <w:t xml:space="preserve">úpravy priestorov na podporu vnímania a nadobúdania zručností, debarierizáciu, </w:t>
      </w:r>
      <w:r w:rsidR="00DC11F5">
        <w:rPr>
          <w:rFonts w:ascii="Times New Roman" w:hAnsi="Times New Roman" w:cs="Times New Roman"/>
          <w:sz w:val="24"/>
          <w:szCs w:val="24"/>
        </w:rPr>
        <w:t>diétneho stravovania a prevencie a krízovej intervencie.</w:t>
      </w:r>
    </w:p>
    <w:p w14:paraId="4ED8DA0F" w14:textId="5A294F51" w:rsidR="00517B09" w:rsidRPr="000A0F96" w:rsidRDefault="005C5B59" w:rsidP="00517B09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6">
        <w:rPr>
          <w:rFonts w:ascii="Times New Roman" w:hAnsi="Times New Roman" w:cs="Times New Roman"/>
          <w:sz w:val="24"/>
          <w:szCs w:val="24"/>
        </w:rPr>
        <w:t xml:space="preserve">navrhnuté </w:t>
      </w:r>
      <w:r w:rsidR="00517B09" w:rsidRPr="000A0F96">
        <w:rPr>
          <w:rFonts w:ascii="Times New Roman" w:hAnsi="Times New Roman" w:cs="Times New Roman"/>
          <w:b/>
          <w:bCs/>
          <w:sz w:val="24"/>
          <w:szCs w:val="24"/>
        </w:rPr>
        <w:t>poradňou</w:t>
      </w:r>
      <w:r w:rsidR="00CF4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E68" w:rsidRPr="00CF4E68">
        <w:rPr>
          <w:rFonts w:ascii="Times New Roman" w:hAnsi="Times New Roman" w:cs="Times New Roman"/>
          <w:sz w:val="24"/>
          <w:szCs w:val="24"/>
        </w:rPr>
        <w:t>(OZ)</w:t>
      </w:r>
      <w:r w:rsidR="00517B09" w:rsidRPr="000A0F96">
        <w:rPr>
          <w:rFonts w:ascii="Times New Roman" w:hAnsi="Times New Roman" w:cs="Times New Roman"/>
          <w:sz w:val="24"/>
          <w:szCs w:val="24"/>
        </w:rPr>
        <w:t xml:space="preserve">: </w:t>
      </w:r>
      <w:r w:rsidR="002A33AA" w:rsidRPr="000A0F96">
        <w:rPr>
          <w:rFonts w:ascii="Times New Roman" w:hAnsi="Times New Roman" w:cs="Times New Roman"/>
          <w:sz w:val="24"/>
          <w:szCs w:val="24"/>
        </w:rPr>
        <w:t>úprava obsahu a</w:t>
      </w:r>
      <w:r w:rsidRPr="000A0F96">
        <w:rPr>
          <w:rFonts w:ascii="Times New Roman" w:hAnsi="Times New Roman" w:cs="Times New Roman"/>
          <w:sz w:val="24"/>
          <w:szCs w:val="24"/>
        </w:rPr>
        <w:t> </w:t>
      </w:r>
      <w:r w:rsidR="002A33AA" w:rsidRPr="000A0F96">
        <w:rPr>
          <w:rFonts w:ascii="Times New Roman" w:hAnsi="Times New Roman" w:cs="Times New Roman"/>
          <w:sz w:val="24"/>
          <w:szCs w:val="24"/>
        </w:rPr>
        <w:t>hodnotenia</w:t>
      </w:r>
      <w:r w:rsidRPr="000A0F96">
        <w:rPr>
          <w:rFonts w:ascii="Times New Roman" w:hAnsi="Times New Roman" w:cs="Times New Roman"/>
          <w:sz w:val="24"/>
          <w:szCs w:val="24"/>
        </w:rPr>
        <w:t>;</w:t>
      </w:r>
      <w:r w:rsidR="002A33AA" w:rsidRPr="000A0F96">
        <w:rPr>
          <w:rFonts w:ascii="Times New Roman" w:hAnsi="Times New Roman" w:cs="Times New Roman"/>
          <w:sz w:val="24"/>
          <w:szCs w:val="24"/>
        </w:rPr>
        <w:t xml:space="preserve"> </w:t>
      </w:r>
      <w:r w:rsidRPr="000A0F96">
        <w:rPr>
          <w:rFonts w:ascii="Times New Roman" w:hAnsi="Times New Roman" w:cs="Times New Roman"/>
          <w:sz w:val="24"/>
          <w:szCs w:val="24"/>
        </w:rPr>
        <w:t xml:space="preserve">podpora dosahovania školskej spôsobilosti; </w:t>
      </w:r>
      <w:r w:rsidR="00876D6B" w:rsidRPr="000A0F96">
        <w:rPr>
          <w:rFonts w:ascii="Times New Roman" w:hAnsi="Times New Roman" w:cs="Times New Roman"/>
          <w:sz w:val="24"/>
          <w:szCs w:val="24"/>
        </w:rPr>
        <w:t xml:space="preserve">skvalitnenie podmienok žiakov zo SZP; </w:t>
      </w:r>
      <w:r w:rsidR="002B6E1E" w:rsidRPr="000A0F96">
        <w:rPr>
          <w:rFonts w:ascii="Times New Roman" w:hAnsi="Times New Roman" w:cs="Times New Roman"/>
          <w:sz w:val="24"/>
          <w:szCs w:val="24"/>
        </w:rPr>
        <w:t>vzdelávanie vo vyššom ročníku; osobitné spôsoby komunikácie pre ZZ</w:t>
      </w:r>
      <w:r w:rsidR="0015682D" w:rsidRPr="000A0F96">
        <w:rPr>
          <w:rFonts w:ascii="Times New Roman" w:hAnsi="Times New Roman" w:cs="Times New Roman"/>
          <w:sz w:val="24"/>
          <w:szCs w:val="24"/>
        </w:rPr>
        <w:t xml:space="preserve">; špecializované kariérové poradenstvo; </w:t>
      </w:r>
      <w:r w:rsidR="00BA383D" w:rsidRPr="000A0F96">
        <w:rPr>
          <w:rFonts w:ascii="Times New Roman" w:hAnsi="Times New Roman" w:cs="Times New Roman"/>
          <w:sz w:val="24"/>
          <w:szCs w:val="24"/>
        </w:rPr>
        <w:t xml:space="preserve">pedagogický asistent v triede; zabezpečenie sebaobslužných úkonov; </w:t>
      </w:r>
      <w:r w:rsidR="008D57FC" w:rsidRPr="000A0F96">
        <w:rPr>
          <w:rFonts w:ascii="Times New Roman" w:hAnsi="Times New Roman" w:cs="Times New Roman"/>
          <w:sz w:val="24"/>
          <w:szCs w:val="24"/>
        </w:rPr>
        <w:t>poskytnutie špeciálnych pomôcok a učebníc.</w:t>
      </w:r>
    </w:p>
    <w:p w14:paraId="1A7861F6" w14:textId="79873BA4" w:rsidR="002272E6" w:rsidRDefault="00DC11F5" w:rsidP="0039792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86">
        <w:rPr>
          <w:rFonts w:ascii="Times New Roman" w:hAnsi="Times New Roman" w:cs="Times New Roman"/>
          <w:sz w:val="24"/>
          <w:szCs w:val="24"/>
        </w:rPr>
        <w:t xml:space="preserve">Na tento účel </w:t>
      </w:r>
      <w:r w:rsidR="00863986">
        <w:rPr>
          <w:rFonts w:ascii="Times New Roman" w:hAnsi="Times New Roman" w:cs="Times New Roman"/>
          <w:sz w:val="24"/>
          <w:szCs w:val="24"/>
        </w:rPr>
        <w:t xml:space="preserve">vydáva </w:t>
      </w:r>
      <w:r w:rsidRPr="00863986">
        <w:rPr>
          <w:rFonts w:ascii="Times New Roman" w:hAnsi="Times New Roman" w:cs="Times New Roman"/>
          <w:sz w:val="24"/>
          <w:szCs w:val="24"/>
        </w:rPr>
        <w:t xml:space="preserve">MŠ SR na webe </w:t>
      </w:r>
      <w:r w:rsidR="002272E6" w:rsidRPr="00863986">
        <w:rPr>
          <w:rFonts w:ascii="Times New Roman" w:hAnsi="Times New Roman" w:cs="Times New Roman"/>
          <w:b/>
          <w:bCs/>
          <w:sz w:val="24"/>
          <w:szCs w:val="24"/>
        </w:rPr>
        <w:t>katalóg podporných opatrení</w:t>
      </w:r>
      <w:r w:rsidR="00863986" w:rsidRPr="00863986">
        <w:rPr>
          <w:rFonts w:ascii="Times New Roman" w:hAnsi="Times New Roman" w:cs="Times New Roman"/>
          <w:sz w:val="24"/>
          <w:szCs w:val="24"/>
        </w:rPr>
        <w:t xml:space="preserve"> s podrobnejším vymedzením jednotlivých opatrení. </w:t>
      </w:r>
    </w:p>
    <w:p w14:paraId="15D2E8BE" w14:textId="15C2AFC2" w:rsidR="00CF4E68" w:rsidRDefault="00CF4E68" w:rsidP="0039792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Procesný postup je</w:t>
      </w:r>
      <w:r w:rsidR="00E922B5">
        <w:rPr>
          <w:rFonts w:ascii="Times New Roman" w:hAnsi="Times New Roman" w:cs="Times New Roman"/>
          <w:sz w:val="24"/>
          <w:szCs w:val="24"/>
        </w:rPr>
        <w:t>:</w:t>
      </w:r>
    </w:p>
    <w:p w14:paraId="7E9150D0" w14:textId="5034A555" w:rsidR="0068666A" w:rsidRDefault="00E922B5" w:rsidP="0068666A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6A">
        <w:rPr>
          <w:rFonts w:ascii="Times New Roman" w:hAnsi="Times New Roman" w:cs="Times New Roman"/>
          <w:b/>
          <w:bCs/>
          <w:sz w:val="24"/>
          <w:szCs w:val="24"/>
        </w:rPr>
        <w:t>požiadanie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901">
        <w:rPr>
          <w:rFonts w:ascii="Times New Roman" w:hAnsi="Times New Roman" w:cs="Times New Roman"/>
          <w:sz w:val="24"/>
          <w:szCs w:val="24"/>
        </w:rPr>
        <w:t xml:space="preserve">o vyjadrenie </w:t>
      </w:r>
      <w:r>
        <w:rPr>
          <w:rFonts w:ascii="Times New Roman" w:hAnsi="Times New Roman" w:cs="Times New Roman"/>
          <w:sz w:val="24"/>
          <w:szCs w:val="24"/>
        </w:rPr>
        <w:t>(ústne, písomn</w:t>
      </w:r>
      <w:r w:rsidR="00D343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elektronick</w:t>
      </w:r>
      <w:r w:rsidR="00D34347">
        <w:rPr>
          <w:rFonts w:ascii="Times New Roman" w:hAnsi="Times New Roman" w:cs="Times New Roman"/>
          <w:sz w:val="24"/>
          <w:szCs w:val="24"/>
        </w:rPr>
        <w:t>y cez Edupage</w:t>
      </w:r>
      <w:r>
        <w:rPr>
          <w:rFonts w:ascii="Times New Roman" w:hAnsi="Times New Roman" w:cs="Times New Roman"/>
          <w:sz w:val="24"/>
          <w:szCs w:val="24"/>
        </w:rPr>
        <w:t>)</w:t>
      </w:r>
      <w:r w:rsidR="00826901">
        <w:rPr>
          <w:rFonts w:ascii="Times New Roman" w:hAnsi="Times New Roman" w:cs="Times New Roman"/>
          <w:sz w:val="24"/>
          <w:szCs w:val="24"/>
        </w:rPr>
        <w:t xml:space="preserve">, či </w:t>
      </w:r>
      <w:r w:rsidR="0068666A">
        <w:rPr>
          <w:rFonts w:ascii="Times New Roman" w:hAnsi="Times New Roman" w:cs="Times New Roman"/>
          <w:sz w:val="24"/>
          <w:szCs w:val="24"/>
        </w:rPr>
        <w:t xml:space="preserve">dieťa </w:t>
      </w:r>
      <w:r w:rsidR="00826901">
        <w:rPr>
          <w:rFonts w:ascii="Times New Roman" w:hAnsi="Times New Roman" w:cs="Times New Roman"/>
          <w:sz w:val="24"/>
          <w:szCs w:val="24"/>
        </w:rPr>
        <w:t>ne</w:t>
      </w:r>
      <w:r w:rsidR="0068666A">
        <w:rPr>
          <w:rFonts w:ascii="Times New Roman" w:hAnsi="Times New Roman" w:cs="Times New Roman"/>
          <w:sz w:val="24"/>
          <w:szCs w:val="24"/>
        </w:rPr>
        <w:t>potrebuje podporu</w:t>
      </w:r>
      <w:r w:rsidR="00826901">
        <w:rPr>
          <w:rFonts w:ascii="Times New Roman" w:hAnsi="Times New Roman" w:cs="Times New Roman"/>
          <w:sz w:val="24"/>
          <w:szCs w:val="24"/>
        </w:rPr>
        <w:t>/podporné opatrenie</w:t>
      </w:r>
      <w:r w:rsidR="0068666A">
        <w:rPr>
          <w:rFonts w:ascii="Times New Roman" w:hAnsi="Times New Roman" w:cs="Times New Roman"/>
          <w:sz w:val="24"/>
          <w:szCs w:val="24"/>
        </w:rPr>
        <w:t xml:space="preserve"> vo vzdelávaní </w:t>
      </w:r>
      <w:r>
        <w:rPr>
          <w:rFonts w:ascii="Times New Roman" w:hAnsi="Times New Roman" w:cs="Times New Roman"/>
          <w:sz w:val="24"/>
          <w:szCs w:val="24"/>
        </w:rPr>
        <w:t>– rodič</w:t>
      </w:r>
      <w:r w:rsidR="00BB40D0">
        <w:rPr>
          <w:rFonts w:ascii="Times New Roman" w:hAnsi="Times New Roman" w:cs="Times New Roman"/>
          <w:sz w:val="24"/>
          <w:szCs w:val="24"/>
        </w:rPr>
        <w:t xml:space="preserve"> alebo PZ/OZ požiada </w:t>
      </w:r>
      <w:r w:rsidR="00BB40D0" w:rsidRPr="00D34347">
        <w:rPr>
          <w:rFonts w:ascii="Times New Roman" w:hAnsi="Times New Roman" w:cs="Times New Roman"/>
          <w:b/>
          <w:bCs/>
          <w:sz w:val="24"/>
          <w:szCs w:val="24"/>
        </w:rPr>
        <w:t>školu alebo</w:t>
      </w:r>
      <w:r w:rsidR="00BB40D0">
        <w:rPr>
          <w:rFonts w:ascii="Times New Roman" w:hAnsi="Times New Roman" w:cs="Times New Roman"/>
          <w:sz w:val="24"/>
          <w:szCs w:val="24"/>
        </w:rPr>
        <w:t xml:space="preserve"> s informovaným súhlasom poradňu.</w:t>
      </w:r>
      <w:r w:rsidR="00FA3E75">
        <w:rPr>
          <w:rFonts w:ascii="Times New Roman" w:hAnsi="Times New Roman" w:cs="Times New Roman"/>
          <w:sz w:val="24"/>
          <w:szCs w:val="24"/>
        </w:rPr>
        <w:t xml:space="preserve"> Ak sa škola nevie vyjadriť, riaditeľ školy požiada poradňu. </w:t>
      </w:r>
    </w:p>
    <w:p w14:paraId="1FD91161" w14:textId="22C96AF7" w:rsidR="00FA3E75" w:rsidRDefault="0068666A" w:rsidP="0068666A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6A">
        <w:rPr>
          <w:rFonts w:ascii="Times New Roman" w:hAnsi="Times New Roman" w:cs="Times New Roman"/>
          <w:sz w:val="24"/>
          <w:szCs w:val="24"/>
        </w:rPr>
        <w:t xml:space="preserve">Formu </w:t>
      </w:r>
      <w:r w:rsidRPr="0068666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A3E75" w:rsidRPr="0068666A">
        <w:rPr>
          <w:rFonts w:ascii="Times New Roman" w:hAnsi="Times New Roman" w:cs="Times New Roman"/>
          <w:b/>
          <w:bCs/>
          <w:sz w:val="24"/>
          <w:szCs w:val="24"/>
        </w:rPr>
        <w:t>yjadreni</w:t>
      </w:r>
      <w:r w:rsidRPr="0068666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A3E75" w:rsidRPr="0068666A">
        <w:rPr>
          <w:rFonts w:ascii="Times New Roman" w:hAnsi="Times New Roman" w:cs="Times New Roman"/>
          <w:sz w:val="24"/>
          <w:szCs w:val="24"/>
        </w:rPr>
        <w:t xml:space="preserve"> </w:t>
      </w:r>
      <w:r w:rsidRPr="0068666A">
        <w:rPr>
          <w:rFonts w:ascii="Times New Roman" w:hAnsi="Times New Roman" w:cs="Times New Roman"/>
          <w:sz w:val="24"/>
          <w:szCs w:val="24"/>
        </w:rPr>
        <w:t>zákon nestanovuje</w:t>
      </w:r>
      <w:r w:rsidR="00C25CCE">
        <w:rPr>
          <w:rFonts w:ascii="Times New Roman" w:hAnsi="Times New Roman" w:cs="Times New Roman"/>
          <w:sz w:val="24"/>
          <w:szCs w:val="24"/>
        </w:rPr>
        <w:t>, iba že obsahuje návrh a rozsah podporného opatrenia. Opäť môže byť vyjadrenie aj ústne, aj písomné</w:t>
      </w:r>
      <w:r w:rsidR="009569AE">
        <w:rPr>
          <w:rFonts w:ascii="Times New Roman" w:hAnsi="Times New Roman" w:cs="Times New Roman"/>
          <w:sz w:val="24"/>
          <w:szCs w:val="24"/>
        </w:rPr>
        <w:t xml:space="preserve"> a poskytuje sa žiadateľovi aj rodičovi. </w:t>
      </w:r>
      <w:r w:rsidR="007C2C62">
        <w:rPr>
          <w:rFonts w:ascii="Times New Roman" w:hAnsi="Times New Roman" w:cs="Times New Roman"/>
          <w:sz w:val="24"/>
          <w:szCs w:val="24"/>
        </w:rPr>
        <w:t>Pri návrhu zdravotnej starostlivosti je nevyhnutné aj vyjadrenie všeobecného lekára.</w:t>
      </w:r>
    </w:p>
    <w:p w14:paraId="781B8AD2" w14:textId="7573BDBC" w:rsidR="00826901" w:rsidRDefault="00826901" w:rsidP="0068666A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26901">
        <w:rPr>
          <w:rFonts w:ascii="Times New Roman" w:hAnsi="Times New Roman" w:cs="Times New Roman"/>
          <w:b/>
          <w:bCs/>
          <w:sz w:val="24"/>
          <w:szCs w:val="24"/>
        </w:rPr>
        <w:t>ožiadanie o poskytnutie podporného opatrenia</w:t>
      </w:r>
      <w:r w:rsidR="005272C6">
        <w:rPr>
          <w:rFonts w:ascii="Times New Roman" w:hAnsi="Times New Roman" w:cs="Times New Roman"/>
          <w:sz w:val="24"/>
          <w:szCs w:val="24"/>
        </w:rPr>
        <w:t xml:space="preserve"> adresované riaditeľovi školy – priloží sa aj </w:t>
      </w:r>
      <w:r w:rsidR="00C169BC">
        <w:rPr>
          <w:rFonts w:ascii="Times New Roman" w:hAnsi="Times New Roman" w:cs="Times New Roman"/>
          <w:sz w:val="24"/>
          <w:szCs w:val="24"/>
        </w:rPr>
        <w:t xml:space="preserve">vyjadrenie </w:t>
      </w:r>
      <w:r w:rsidR="005272C6">
        <w:rPr>
          <w:rFonts w:ascii="Times New Roman" w:hAnsi="Times New Roman" w:cs="Times New Roman"/>
          <w:sz w:val="24"/>
          <w:szCs w:val="24"/>
        </w:rPr>
        <w:t>návrh</w:t>
      </w:r>
      <w:r w:rsidR="00C169BC">
        <w:rPr>
          <w:rFonts w:ascii="Times New Roman" w:hAnsi="Times New Roman" w:cs="Times New Roman"/>
          <w:sz w:val="24"/>
          <w:szCs w:val="24"/>
        </w:rPr>
        <w:t>u podporného opatrenia</w:t>
      </w:r>
      <w:r w:rsidR="005272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3B7A7" w14:textId="5F7279E6" w:rsidR="00424E7D" w:rsidRDefault="00C169BC" w:rsidP="00092246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 školy sa vyjadrí </w:t>
      </w:r>
      <w:r w:rsidRPr="00C169BC">
        <w:rPr>
          <w:rFonts w:ascii="Times New Roman" w:hAnsi="Times New Roman" w:cs="Times New Roman"/>
          <w:b/>
          <w:bCs/>
          <w:sz w:val="24"/>
          <w:szCs w:val="24"/>
          <w:u w:val="single"/>
        </w:rPr>
        <w:t>písomne</w:t>
      </w:r>
      <w:r w:rsidR="00976F07">
        <w:rPr>
          <w:rFonts w:ascii="Times New Roman" w:hAnsi="Times New Roman" w:cs="Times New Roman"/>
          <w:sz w:val="24"/>
          <w:szCs w:val="24"/>
        </w:rPr>
        <w:t xml:space="preserve"> do 10</w:t>
      </w:r>
      <w:r w:rsidR="00201980">
        <w:rPr>
          <w:rFonts w:ascii="Times New Roman" w:hAnsi="Times New Roman" w:cs="Times New Roman"/>
          <w:sz w:val="24"/>
          <w:szCs w:val="24"/>
        </w:rPr>
        <w:t xml:space="preserve"> dní (v odôvodnenom prípade do 20 dní)</w:t>
      </w:r>
      <w:r w:rsidR="00092246">
        <w:rPr>
          <w:rFonts w:ascii="Times New Roman" w:hAnsi="Times New Roman" w:cs="Times New Roman"/>
          <w:sz w:val="24"/>
          <w:szCs w:val="24"/>
        </w:rPr>
        <w:t xml:space="preserve">, či a v akom rozsahu má možnosti poskytnúť podporné opatrenie s ohľadom na </w:t>
      </w:r>
      <w:r w:rsidR="00424E7D" w:rsidRPr="00530E5E">
        <w:rPr>
          <w:rFonts w:ascii="Times New Roman" w:hAnsi="Times New Roman" w:cs="Times New Roman"/>
          <w:sz w:val="24"/>
          <w:szCs w:val="24"/>
        </w:rPr>
        <w:t>podmienky školy alebo školského zariadenia.</w:t>
      </w:r>
    </w:p>
    <w:p w14:paraId="3E693585" w14:textId="6B6343A4" w:rsidR="00424E7D" w:rsidRDefault="0024242E" w:rsidP="0021148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vyjadrí riaditeľ, že nemá podmienky, žiadateľ </w:t>
      </w:r>
      <w:r w:rsidRPr="004F0D73">
        <w:rPr>
          <w:rFonts w:ascii="Times New Roman" w:hAnsi="Times New Roman" w:cs="Times New Roman"/>
          <w:b/>
          <w:bCs/>
          <w:sz w:val="24"/>
          <w:szCs w:val="24"/>
        </w:rPr>
        <w:t xml:space="preserve">môže </w:t>
      </w:r>
      <w:r w:rsidR="0021148D" w:rsidRPr="004F0D73">
        <w:rPr>
          <w:rFonts w:ascii="Times New Roman" w:hAnsi="Times New Roman" w:cs="Times New Roman"/>
          <w:b/>
          <w:bCs/>
          <w:sz w:val="24"/>
          <w:szCs w:val="24"/>
        </w:rPr>
        <w:t>požiadať</w:t>
      </w:r>
      <w:r w:rsidR="0021148D">
        <w:rPr>
          <w:rFonts w:ascii="Times New Roman" w:hAnsi="Times New Roman" w:cs="Times New Roman"/>
          <w:sz w:val="24"/>
          <w:szCs w:val="24"/>
        </w:rPr>
        <w:t xml:space="preserve"> regionálny úrad </w:t>
      </w:r>
      <w:r w:rsidR="0021148D" w:rsidRPr="004F0D73">
        <w:rPr>
          <w:rFonts w:ascii="Times New Roman" w:hAnsi="Times New Roman" w:cs="Times New Roman"/>
          <w:b/>
          <w:bCs/>
          <w:sz w:val="24"/>
          <w:szCs w:val="24"/>
        </w:rPr>
        <w:t>o preskúmanie</w:t>
      </w:r>
      <w:r w:rsidR="0021148D">
        <w:rPr>
          <w:rFonts w:ascii="Times New Roman" w:hAnsi="Times New Roman" w:cs="Times New Roman"/>
          <w:sz w:val="24"/>
          <w:szCs w:val="24"/>
        </w:rPr>
        <w:t xml:space="preserve"> písomného vyjadrenia riaditeľa a ten </w:t>
      </w:r>
      <w:r w:rsidR="00424E7D" w:rsidRPr="0021148D">
        <w:rPr>
          <w:rFonts w:ascii="Times New Roman" w:hAnsi="Times New Roman" w:cs="Times New Roman"/>
          <w:sz w:val="24"/>
          <w:szCs w:val="24"/>
        </w:rPr>
        <w:t xml:space="preserve">do 30 dní </w:t>
      </w:r>
      <w:r w:rsidR="004F0D73">
        <w:rPr>
          <w:rFonts w:ascii="Times New Roman" w:hAnsi="Times New Roman" w:cs="Times New Roman"/>
          <w:sz w:val="24"/>
          <w:szCs w:val="24"/>
        </w:rPr>
        <w:t>preskúma, príp. si môže</w:t>
      </w:r>
      <w:r w:rsidR="00424E7D" w:rsidRPr="0021148D">
        <w:rPr>
          <w:rFonts w:ascii="Times New Roman" w:hAnsi="Times New Roman" w:cs="Times New Roman"/>
          <w:sz w:val="24"/>
          <w:szCs w:val="24"/>
        </w:rPr>
        <w:t xml:space="preserve"> vyžiadať </w:t>
      </w:r>
      <w:r w:rsidR="004F0D73">
        <w:rPr>
          <w:rFonts w:ascii="Times New Roman" w:hAnsi="Times New Roman" w:cs="Times New Roman"/>
          <w:sz w:val="24"/>
          <w:szCs w:val="24"/>
        </w:rPr>
        <w:t xml:space="preserve">aj </w:t>
      </w:r>
      <w:r w:rsidR="00424E7D" w:rsidRPr="0021148D">
        <w:rPr>
          <w:rFonts w:ascii="Times New Roman" w:hAnsi="Times New Roman" w:cs="Times New Roman"/>
          <w:sz w:val="24"/>
          <w:szCs w:val="24"/>
        </w:rPr>
        <w:t>vyjadrenie školskej inšpekcie.</w:t>
      </w:r>
    </w:p>
    <w:p w14:paraId="21043819" w14:textId="0204EE7A" w:rsidR="004F0D73" w:rsidRDefault="00D82949" w:rsidP="0021148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regionálny úrad uzná vyjadrenie riaditeľa, pomôže podporné opatrenie zabezpečiť prednostne v</w:t>
      </w:r>
      <w:r w:rsidR="00C85C27">
        <w:rPr>
          <w:rFonts w:ascii="Times New Roman" w:hAnsi="Times New Roman" w:cs="Times New Roman"/>
          <w:sz w:val="24"/>
          <w:szCs w:val="24"/>
        </w:rPr>
        <w:t xml:space="preserve"> danej škole. Bezodkladne požiada o pomoc aj </w:t>
      </w:r>
      <w:r w:rsidR="00E657A4">
        <w:rPr>
          <w:rFonts w:ascii="Times New Roman" w:hAnsi="Times New Roman" w:cs="Times New Roman"/>
          <w:sz w:val="24"/>
          <w:szCs w:val="24"/>
        </w:rPr>
        <w:t xml:space="preserve">VUDPaP/Nivam o súčinnosť. Ak je riaditeľovo vyjadrenie neopodstatnené, nariadi podporné opatrenie vykonať. </w:t>
      </w:r>
      <w:r w:rsidR="008D2322">
        <w:rPr>
          <w:rFonts w:ascii="Times New Roman" w:hAnsi="Times New Roman" w:cs="Times New Roman"/>
          <w:sz w:val="24"/>
          <w:szCs w:val="24"/>
        </w:rPr>
        <w:t xml:space="preserve">Ak by sa podporné opatrenie poskytlo mimo </w:t>
      </w:r>
      <w:r w:rsidR="00F25B1C">
        <w:rPr>
          <w:rFonts w:ascii="Times New Roman" w:hAnsi="Times New Roman" w:cs="Times New Roman"/>
          <w:sz w:val="24"/>
          <w:szCs w:val="24"/>
        </w:rPr>
        <w:t>vybranej školy dieťaťa, p</w:t>
      </w:r>
      <w:r w:rsidR="00F25B1C" w:rsidRPr="00ED7047">
        <w:rPr>
          <w:rFonts w:ascii="Times New Roman" w:hAnsi="Times New Roman" w:cs="Times New Roman"/>
          <w:sz w:val="24"/>
          <w:szCs w:val="24"/>
        </w:rPr>
        <w:t>odľa § 4aa ods. 3) zákona 597/2003 sa poskytne príspevok na dopravu.</w:t>
      </w:r>
      <w:r w:rsidR="00F25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C698BA" w14:textId="65C67AC9" w:rsidR="008D2322" w:rsidRPr="0021148D" w:rsidRDefault="008D2322" w:rsidP="0021148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Podporné opatrenie je možné aj prehodnotiť obdobným procesom. </w:t>
      </w:r>
    </w:p>
    <w:p w14:paraId="16B21D9E" w14:textId="77777777" w:rsidR="007805F0" w:rsidRDefault="000552A9" w:rsidP="0039792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F0">
        <w:rPr>
          <w:rFonts w:ascii="Times New Roman" w:hAnsi="Times New Roman" w:cs="Times New Roman"/>
          <w:sz w:val="24"/>
          <w:szCs w:val="24"/>
        </w:rPr>
        <w:t xml:space="preserve">Príspevok na podporné opatrenia </w:t>
      </w:r>
      <w:r w:rsidR="005242B2" w:rsidRPr="007805F0">
        <w:rPr>
          <w:rFonts w:ascii="Times New Roman" w:hAnsi="Times New Roman" w:cs="Times New Roman"/>
          <w:sz w:val="24"/>
          <w:szCs w:val="24"/>
        </w:rPr>
        <w:t xml:space="preserve">podľa § 4e) zákona 597/2003 </w:t>
      </w:r>
      <w:r w:rsidRPr="007805F0">
        <w:rPr>
          <w:rFonts w:ascii="Times New Roman" w:hAnsi="Times New Roman" w:cs="Times New Roman"/>
          <w:sz w:val="24"/>
          <w:szCs w:val="24"/>
        </w:rPr>
        <w:t xml:space="preserve">bude </w:t>
      </w:r>
      <w:r w:rsidRPr="007805F0">
        <w:rPr>
          <w:rFonts w:ascii="Times New Roman" w:hAnsi="Times New Roman" w:cs="Times New Roman"/>
          <w:b/>
          <w:bCs/>
          <w:sz w:val="24"/>
          <w:szCs w:val="24"/>
        </w:rPr>
        <w:t>postupne nárokovateľn</w:t>
      </w:r>
      <w:r w:rsidR="00141CC9" w:rsidRPr="007805F0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7805F0">
        <w:rPr>
          <w:rFonts w:ascii="Times New Roman" w:hAnsi="Times New Roman" w:cs="Times New Roman"/>
          <w:sz w:val="24"/>
          <w:szCs w:val="24"/>
        </w:rPr>
        <w:t xml:space="preserve">, najneskôr však k 1.9.2026. Každoročne MŠ SR </w:t>
      </w:r>
      <w:r w:rsidR="00141CC9" w:rsidRPr="007805F0">
        <w:rPr>
          <w:rFonts w:ascii="Times New Roman" w:hAnsi="Times New Roman" w:cs="Times New Roman"/>
          <w:sz w:val="24"/>
          <w:szCs w:val="24"/>
        </w:rPr>
        <w:t xml:space="preserve">podľa </w:t>
      </w:r>
      <w:r w:rsidR="00172EC7" w:rsidRPr="007805F0">
        <w:rPr>
          <w:rFonts w:ascii="Times New Roman" w:hAnsi="Times New Roman" w:cs="Times New Roman"/>
          <w:sz w:val="24"/>
          <w:szCs w:val="24"/>
        </w:rPr>
        <w:t xml:space="preserve">zverejnenej </w:t>
      </w:r>
      <w:r w:rsidR="003E7CE8" w:rsidRPr="007805F0">
        <w:rPr>
          <w:rFonts w:ascii="Times New Roman" w:hAnsi="Times New Roman" w:cs="Times New Roman"/>
          <w:sz w:val="24"/>
          <w:szCs w:val="24"/>
        </w:rPr>
        <w:t xml:space="preserve">metodiky </w:t>
      </w:r>
      <w:r w:rsidR="00141CC9" w:rsidRPr="007805F0">
        <w:rPr>
          <w:rFonts w:ascii="Times New Roman" w:hAnsi="Times New Roman" w:cs="Times New Roman"/>
          <w:sz w:val="24"/>
          <w:szCs w:val="24"/>
        </w:rPr>
        <w:t>poskytne celoplošne a bez žiadosti škôl financie na asistentov, školský podporný tím a iných PZ na podporné opatrenia</w:t>
      </w:r>
      <w:r w:rsidR="00172EC7" w:rsidRPr="007805F0">
        <w:rPr>
          <w:rFonts w:ascii="Times New Roman" w:hAnsi="Times New Roman" w:cs="Times New Roman"/>
          <w:sz w:val="24"/>
          <w:szCs w:val="24"/>
        </w:rPr>
        <w:t>, na vzdelávanie, zdravotníckeho pracovníka, či skvalitnenie podmienok pre deti so SZP</w:t>
      </w:r>
      <w:r w:rsidR="005242B2" w:rsidRPr="007805F0">
        <w:rPr>
          <w:rFonts w:ascii="Times New Roman" w:hAnsi="Times New Roman" w:cs="Times New Roman"/>
          <w:sz w:val="24"/>
          <w:szCs w:val="24"/>
        </w:rPr>
        <w:t xml:space="preserve"> a</w:t>
      </w:r>
      <w:r w:rsidR="00172EC7" w:rsidRPr="007805F0">
        <w:rPr>
          <w:rFonts w:ascii="Times New Roman" w:hAnsi="Times New Roman" w:cs="Times New Roman"/>
          <w:sz w:val="24"/>
          <w:szCs w:val="24"/>
        </w:rPr>
        <w:t>lebo</w:t>
      </w:r>
      <w:r w:rsidR="005242B2" w:rsidRPr="007805F0">
        <w:rPr>
          <w:rFonts w:ascii="Times New Roman" w:hAnsi="Times New Roman" w:cs="Times New Roman"/>
          <w:sz w:val="24"/>
          <w:szCs w:val="24"/>
        </w:rPr>
        <w:t xml:space="preserve"> na žiadosť </w:t>
      </w:r>
      <w:r w:rsidR="00172EC7" w:rsidRPr="007805F0">
        <w:rPr>
          <w:rFonts w:ascii="Times New Roman" w:hAnsi="Times New Roman" w:cs="Times New Roman"/>
          <w:sz w:val="24"/>
          <w:szCs w:val="24"/>
        </w:rPr>
        <w:t>podľa skutočných potrieb</w:t>
      </w:r>
      <w:r w:rsidR="009337AF" w:rsidRPr="007805F0">
        <w:rPr>
          <w:rFonts w:ascii="Times New Roman" w:hAnsi="Times New Roman" w:cs="Times New Roman"/>
          <w:sz w:val="24"/>
          <w:szCs w:val="24"/>
        </w:rPr>
        <w:t xml:space="preserve"> špeciálne pomôcky či učebnice, debarierizáciu, úpravu priestorov či diétne stravovanie. </w:t>
      </w:r>
    </w:p>
    <w:p w14:paraId="3EEF113E" w14:textId="1C9843FD" w:rsidR="0034387D" w:rsidRPr="009342C8" w:rsidRDefault="007805F0" w:rsidP="0039792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C8">
        <w:rPr>
          <w:rFonts w:ascii="Times New Roman" w:hAnsi="Times New Roman" w:cs="Times New Roman"/>
          <w:sz w:val="24"/>
          <w:szCs w:val="24"/>
        </w:rPr>
        <w:t xml:space="preserve">v </w:t>
      </w:r>
      <w:r w:rsidR="0034387D" w:rsidRPr="009342C8">
        <w:rPr>
          <w:rFonts w:ascii="Times New Roman" w:hAnsi="Times New Roman" w:cs="Times New Roman"/>
          <w:sz w:val="24"/>
          <w:szCs w:val="24"/>
        </w:rPr>
        <w:t xml:space="preserve">§ 8c </w:t>
      </w:r>
      <w:r w:rsidRPr="009342C8">
        <w:rPr>
          <w:rFonts w:ascii="Times New Roman" w:hAnsi="Times New Roman" w:cs="Times New Roman"/>
          <w:sz w:val="24"/>
          <w:szCs w:val="24"/>
        </w:rPr>
        <w:t xml:space="preserve">ods. 1 zákona 597/2003 sa cez </w:t>
      </w:r>
      <w:r w:rsidRPr="009342C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4387D" w:rsidRPr="009342C8">
        <w:rPr>
          <w:rFonts w:ascii="Times New Roman" w:hAnsi="Times New Roman" w:cs="Times New Roman"/>
          <w:b/>
          <w:bCs/>
          <w:sz w:val="24"/>
          <w:szCs w:val="24"/>
        </w:rPr>
        <w:t xml:space="preserve">ohodovacie konanie </w:t>
      </w:r>
      <w:r w:rsidR="0034387D" w:rsidRPr="009342C8">
        <w:rPr>
          <w:rFonts w:ascii="Times New Roman" w:hAnsi="Times New Roman" w:cs="Times New Roman"/>
          <w:sz w:val="24"/>
          <w:szCs w:val="24"/>
        </w:rPr>
        <w:t xml:space="preserve">môže </w:t>
      </w:r>
      <w:r w:rsidRPr="009342C8">
        <w:rPr>
          <w:rFonts w:ascii="Times New Roman" w:hAnsi="Times New Roman" w:cs="Times New Roman"/>
          <w:sz w:val="24"/>
          <w:szCs w:val="24"/>
        </w:rPr>
        <w:t xml:space="preserve">dožiadať na </w:t>
      </w:r>
      <w:r w:rsidR="0034387D" w:rsidRPr="009342C8">
        <w:rPr>
          <w:rFonts w:ascii="Times New Roman" w:hAnsi="Times New Roman" w:cs="Times New Roman"/>
          <w:sz w:val="24"/>
          <w:szCs w:val="24"/>
        </w:rPr>
        <w:t>náklad</w:t>
      </w:r>
      <w:r w:rsidRPr="009342C8">
        <w:rPr>
          <w:rFonts w:ascii="Times New Roman" w:hAnsi="Times New Roman" w:cs="Times New Roman"/>
          <w:sz w:val="24"/>
          <w:szCs w:val="24"/>
        </w:rPr>
        <w:t>y</w:t>
      </w:r>
      <w:r w:rsidR="0034387D" w:rsidRPr="009342C8">
        <w:rPr>
          <w:rFonts w:ascii="Times New Roman" w:hAnsi="Times New Roman" w:cs="Times New Roman"/>
          <w:sz w:val="24"/>
          <w:szCs w:val="24"/>
        </w:rPr>
        <w:t xml:space="preserve"> </w:t>
      </w:r>
      <w:r w:rsidRPr="009342C8">
        <w:rPr>
          <w:rFonts w:ascii="Times New Roman" w:hAnsi="Times New Roman" w:cs="Times New Roman"/>
          <w:sz w:val="24"/>
          <w:szCs w:val="24"/>
        </w:rPr>
        <w:t xml:space="preserve">spojené na podporné opatrenie </w:t>
      </w:r>
      <w:r w:rsidR="0034387D" w:rsidRPr="009342C8">
        <w:rPr>
          <w:rFonts w:ascii="Times New Roman" w:hAnsi="Times New Roman" w:cs="Times New Roman"/>
          <w:sz w:val="24"/>
          <w:szCs w:val="24"/>
        </w:rPr>
        <w:t>doučovani</w:t>
      </w:r>
      <w:r w:rsidRPr="009342C8">
        <w:rPr>
          <w:rFonts w:ascii="Times New Roman" w:hAnsi="Times New Roman" w:cs="Times New Roman"/>
          <w:sz w:val="24"/>
          <w:szCs w:val="24"/>
        </w:rPr>
        <w:t>a</w:t>
      </w:r>
      <w:r w:rsidR="0034387D" w:rsidRPr="009342C8">
        <w:rPr>
          <w:rFonts w:ascii="Times New Roman" w:hAnsi="Times New Roman" w:cs="Times New Roman"/>
          <w:sz w:val="24"/>
          <w:szCs w:val="24"/>
        </w:rPr>
        <w:t xml:space="preserve"> alebo </w:t>
      </w:r>
      <w:r w:rsidR="009342C8" w:rsidRPr="009342C8">
        <w:rPr>
          <w:rFonts w:ascii="Times New Roman" w:hAnsi="Times New Roman" w:cs="Times New Roman"/>
          <w:sz w:val="24"/>
          <w:szCs w:val="24"/>
        </w:rPr>
        <w:t>jazykového kurzu</w:t>
      </w:r>
      <w:r w:rsidR="0034387D" w:rsidRPr="009342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5527C" w14:textId="77777777" w:rsidR="0034387D" w:rsidRPr="00FB5E3D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4D370" w14:textId="0B82EB10" w:rsidR="00FC61BF" w:rsidRPr="00FB5E3D" w:rsidRDefault="00217E59" w:rsidP="00FC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Zákon </w:t>
      </w:r>
      <w:r w:rsidR="00FC61BF" w:rsidRPr="00FB5E3D">
        <w:rPr>
          <w:rFonts w:ascii="Times New Roman" w:hAnsi="Times New Roman" w:cs="Times New Roman"/>
          <w:b/>
          <w:bCs/>
          <w:sz w:val="24"/>
          <w:szCs w:val="24"/>
        </w:rPr>
        <w:t xml:space="preserve">138/2019 Z. z. </w:t>
      </w:r>
    </w:p>
    <w:p w14:paraId="241063AE" w14:textId="77777777" w:rsidR="00FC61BF" w:rsidRPr="00FB5E3D" w:rsidRDefault="00FC61BF" w:rsidP="00FC6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A91BD" w14:textId="6E77F8A2" w:rsidR="00BB7E77" w:rsidRDefault="002472A6" w:rsidP="00BB7E7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72A6">
        <w:rPr>
          <w:rFonts w:ascii="Times New Roman" w:hAnsi="Times New Roman" w:cs="Times New Roman"/>
          <w:b/>
          <w:bCs/>
          <w:sz w:val="24"/>
          <w:szCs w:val="24"/>
        </w:rPr>
        <w:t>Kvalifikácia učiteliek v materskej škole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17E59" w:rsidRPr="002472A6">
        <w:rPr>
          <w:rFonts w:ascii="Times New Roman" w:hAnsi="Times New Roman" w:cs="Times New Roman"/>
          <w:sz w:val="24"/>
          <w:szCs w:val="24"/>
        </w:rPr>
        <w:t xml:space="preserve">V </w:t>
      </w:r>
      <w:r w:rsidR="00FC61BF" w:rsidRPr="002472A6">
        <w:rPr>
          <w:rFonts w:ascii="Times New Roman" w:hAnsi="Times New Roman" w:cs="Times New Roman"/>
          <w:sz w:val="24"/>
          <w:szCs w:val="24"/>
        </w:rPr>
        <w:t>§ 10 ods. 4</w:t>
      </w:r>
      <w:r w:rsidR="00217E59" w:rsidRPr="002472A6">
        <w:rPr>
          <w:rFonts w:ascii="Times New Roman" w:hAnsi="Times New Roman" w:cs="Times New Roman"/>
          <w:sz w:val="24"/>
          <w:szCs w:val="24"/>
        </w:rPr>
        <w:t xml:space="preserve"> sa zavádza povinnosť inovačného vzdelávania 50-100 hodín pre učiteľky v MŠ </w:t>
      </w:r>
      <w:r w:rsidR="00DA0ADB" w:rsidRPr="002472A6">
        <w:rPr>
          <w:rFonts w:ascii="Times New Roman" w:hAnsi="Times New Roman" w:cs="Times New Roman"/>
          <w:sz w:val="24"/>
          <w:szCs w:val="24"/>
        </w:rPr>
        <w:t>každých 7 rokov</w:t>
      </w:r>
      <w:r w:rsidR="00597983" w:rsidRPr="002472A6">
        <w:rPr>
          <w:rFonts w:ascii="Times New Roman" w:hAnsi="Times New Roman" w:cs="Times New Roman"/>
          <w:sz w:val="24"/>
          <w:szCs w:val="24"/>
        </w:rPr>
        <w:t xml:space="preserve"> (prvý krát do 31.8.2030)</w:t>
      </w:r>
      <w:r w:rsidR="00DA0ADB" w:rsidRPr="002472A6">
        <w:rPr>
          <w:rFonts w:ascii="Times New Roman" w:hAnsi="Times New Roman" w:cs="Times New Roman"/>
          <w:sz w:val="24"/>
          <w:szCs w:val="24"/>
        </w:rPr>
        <w:t xml:space="preserve">. </w:t>
      </w:r>
      <w:r w:rsidR="008124A8">
        <w:rPr>
          <w:rFonts w:ascii="Times New Roman" w:hAnsi="Times New Roman" w:cs="Times New Roman"/>
          <w:sz w:val="24"/>
          <w:szCs w:val="24"/>
        </w:rPr>
        <w:t xml:space="preserve">Za toto inovačné vzdelávanie ale nebudú mať príplatok, lebo pôjde o kvalifikáciu. </w:t>
      </w:r>
      <w:r w:rsidR="00DA0ADB" w:rsidRPr="002472A6">
        <w:rPr>
          <w:rFonts w:ascii="Times New Roman" w:hAnsi="Times New Roman" w:cs="Times New Roman"/>
          <w:sz w:val="24"/>
          <w:szCs w:val="24"/>
        </w:rPr>
        <w:t xml:space="preserve">Povinnosť sa nebude týkať </w:t>
      </w:r>
      <w:r w:rsidR="00405922" w:rsidRPr="002472A6">
        <w:rPr>
          <w:rFonts w:ascii="Times New Roman" w:hAnsi="Times New Roman" w:cs="Times New Roman"/>
          <w:sz w:val="24"/>
          <w:szCs w:val="24"/>
        </w:rPr>
        <w:t>tých, ktorí majú VŠ vzdelanie</w:t>
      </w:r>
      <w:r w:rsidR="00F27197" w:rsidRPr="002472A6">
        <w:rPr>
          <w:rFonts w:ascii="Times New Roman" w:hAnsi="Times New Roman" w:cs="Times New Roman"/>
          <w:sz w:val="24"/>
          <w:szCs w:val="24"/>
        </w:rPr>
        <w:t xml:space="preserve">. V dôvodovej správe sa zdôrazňuje zameranie na oblasť podpory žiakov so ŠVVP, ktorých po zavedení práva na prijatie pribudne. </w:t>
      </w:r>
      <w:r w:rsidR="00421C77" w:rsidRPr="002472A6">
        <w:rPr>
          <w:rFonts w:ascii="Times New Roman" w:hAnsi="Times New Roman" w:cs="Times New Roman"/>
          <w:sz w:val="24"/>
          <w:szCs w:val="24"/>
        </w:rPr>
        <w:t xml:space="preserve">V </w:t>
      </w:r>
      <w:r w:rsidR="00FC61BF" w:rsidRPr="002472A6">
        <w:rPr>
          <w:rFonts w:ascii="Times New Roman" w:hAnsi="Times New Roman" w:cs="Times New Roman"/>
          <w:sz w:val="24"/>
          <w:szCs w:val="24"/>
        </w:rPr>
        <w:t>§ 11 ods. 3</w:t>
      </w:r>
      <w:r w:rsidR="00421C77" w:rsidRPr="002472A6">
        <w:rPr>
          <w:rFonts w:ascii="Times New Roman" w:hAnsi="Times New Roman" w:cs="Times New Roman"/>
          <w:sz w:val="24"/>
          <w:szCs w:val="24"/>
        </w:rPr>
        <w:t xml:space="preserve"> sa zároveň stanovuje, že musí byť </w:t>
      </w:r>
      <w:r w:rsidR="00FC61BF" w:rsidRPr="002472A6">
        <w:rPr>
          <w:rFonts w:ascii="Times New Roman" w:hAnsi="Times New Roman" w:cs="Times New Roman"/>
          <w:sz w:val="24"/>
          <w:szCs w:val="24"/>
        </w:rPr>
        <w:t xml:space="preserve">najmenej </w:t>
      </w:r>
      <w:r w:rsidR="00421C77" w:rsidRPr="002472A6">
        <w:rPr>
          <w:rFonts w:ascii="Times New Roman" w:hAnsi="Times New Roman" w:cs="Times New Roman"/>
          <w:sz w:val="24"/>
          <w:szCs w:val="24"/>
        </w:rPr>
        <w:t xml:space="preserve">1 PZ </w:t>
      </w:r>
      <w:r w:rsidR="00C43EB1" w:rsidRPr="002472A6">
        <w:rPr>
          <w:rFonts w:ascii="Times New Roman" w:hAnsi="Times New Roman" w:cs="Times New Roman"/>
          <w:sz w:val="24"/>
          <w:szCs w:val="24"/>
        </w:rPr>
        <w:t xml:space="preserve">v MŠ </w:t>
      </w:r>
      <w:r w:rsidR="00421C77" w:rsidRPr="002472A6">
        <w:rPr>
          <w:rFonts w:ascii="Times New Roman" w:hAnsi="Times New Roman" w:cs="Times New Roman"/>
          <w:sz w:val="24"/>
          <w:szCs w:val="24"/>
        </w:rPr>
        <w:t>s VŠ 1.</w:t>
      </w:r>
      <w:r w:rsidR="00C43EB1" w:rsidRPr="002472A6">
        <w:rPr>
          <w:rFonts w:ascii="Times New Roman" w:hAnsi="Times New Roman" w:cs="Times New Roman"/>
          <w:sz w:val="24"/>
          <w:szCs w:val="24"/>
        </w:rPr>
        <w:t xml:space="preserve"> </w:t>
      </w:r>
      <w:r w:rsidR="00421C77" w:rsidRPr="002472A6">
        <w:rPr>
          <w:rFonts w:ascii="Times New Roman" w:hAnsi="Times New Roman" w:cs="Times New Roman"/>
          <w:sz w:val="24"/>
          <w:szCs w:val="24"/>
        </w:rPr>
        <w:t>stupňa</w:t>
      </w:r>
      <w:r w:rsidR="004A25A9" w:rsidRPr="002472A6">
        <w:rPr>
          <w:rFonts w:ascii="Times New Roman" w:hAnsi="Times New Roman" w:cs="Times New Roman"/>
          <w:sz w:val="24"/>
          <w:szCs w:val="24"/>
        </w:rPr>
        <w:t xml:space="preserve">, pričom podľa § 11 ods. 1 písm. b) </w:t>
      </w:r>
      <w:r w:rsidR="00C43EB1" w:rsidRPr="002472A6">
        <w:rPr>
          <w:rFonts w:ascii="Times New Roman" w:hAnsi="Times New Roman" w:cs="Times New Roman"/>
          <w:sz w:val="24"/>
          <w:szCs w:val="24"/>
        </w:rPr>
        <w:t>povinné predprimárne vzdelávanie budú poskytovať už iba učitelia s 1.st. VŠ</w:t>
      </w:r>
      <w:r w:rsidR="00FC61BF" w:rsidRPr="002472A6">
        <w:rPr>
          <w:rFonts w:ascii="Times New Roman" w:hAnsi="Times New Roman" w:cs="Times New Roman"/>
          <w:sz w:val="24"/>
          <w:szCs w:val="24"/>
        </w:rPr>
        <w:t>. (</w:t>
      </w:r>
      <w:r w:rsidR="00E17A46" w:rsidRPr="002472A6">
        <w:rPr>
          <w:rFonts w:ascii="Times New Roman" w:hAnsi="Times New Roman" w:cs="Times New Roman"/>
          <w:sz w:val="24"/>
          <w:szCs w:val="24"/>
        </w:rPr>
        <w:t>§ 11 platí od 1.9.2029</w:t>
      </w:r>
      <w:r w:rsidR="00FC61BF" w:rsidRPr="002472A6">
        <w:rPr>
          <w:rFonts w:ascii="Times New Roman" w:hAnsi="Times New Roman" w:cs="Times New Roman"/>
          <w:sz w:val="24"/>
          <w:szCs w:val="24"/>
        </w:rPr>
        <w:t>)</w:t>
      </w:r>
    </w:p>
    <w:p w14:paraId="4D117BE5" w14:textId="188A9C87" w:rsidR="00156DF4" w:rsidRPr="00156DF4" w:rsidRDefault="002472A6" w:rsidP="004B64F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7E77">
        <w:rPr>
          <w:rFonts w:ascii="Times New Roman" w:hAnsi="Times New Roman" w:cs="Times New Roman"/>
          <w:b/>
          <w:bCs/>
          <w:sz w:val="24"/>
          <w:szCs w:val="24"/>
        </w:rPr>
        <w:t xml:space="preserve">Školský špeciálny pedagóg </w:t>
      </w:r>
      <w:r w:rsidR="00BB7E77" w:rsidRPr="00BB7E77">
        <w:rPr>
          <w:rFonts w:ascii="Times New Roman" w:hAnsi="Times New Roman" w:cs="Times New Roman"/>
          <w:sz w:val="24"/>
          <w:szCs w:val="24"/>
        </w:rPr>
        <w:t>–</w:t>
      </w:r>
      <w:r w:rsidRPr="00BB7E77">
        <w:rPr>
          <w:rFonts w:ascii="Times New Roman" w:hAnsi="Times New Roman" w:cs="Times New Roman"/>
          <w:sz w:val="24"/>
          <w:szCs w:val="24"/>
        </w:rPr>
        <w:t xml:space="preserve"> </w:t>
      </w:r>
      <w:r w:rsidR="00BB7E77" w:rsidRPr="00BB7E77">
        <w:rPr>
          <w:rFonts w:ascii="Times New Roman" w:hAnsi="Times New Roman" w:cs="Times New Roman"/>
          <w:sz w:val="24"/>
          <w:szCs w:val="24"/>
        </w:rPr>
        <w:t xml:space="preserve">v </w:t>
      </w:r>
      <w:r w:rsidR="00FC61BF" w:rsidRPr="00BB7E77">
        <w:rPr>
          <w:rFonts w:ascii="Times New Roman" w:hAnsi="Times New Roman" w:cs="Times New Roman"/>
          <w:sz w:val="24"/>
          <w:szCs w:val="24"/>
        </w:rPr>
        <w:t xml:space="preserve">§ 21 ods. 3 </w:t>
      </w:r>
      <w:r w:rsidR="00BB7E77" w:rsidRPr="00BB7E77">
        <w:rPr>
          <w:rFonts w:ascii="Times New Roman" w:hAnsi="Times New Roman" w:cs="Times New Roman"/>
          <w:sz w:val="24"/>
          <w:szCs w:val="24"/>
        </w:rPr>
        <w:t xml:space="preserve">sa dopĺňa text o vyučovaní zúžene len na </w:t>
      </w:r>
      <w:r w:rsidR="003C1F76" w:rsidRPr="00BB7E77">
        <w:rPr>
          <w:rFonts w:ascii="Times New Roman" w:hAnsi="Times New Roman" w:cs="Times New Roman"/>
          <w:color w:val="000000" w:themeColor="text1"/>
          <w:sz w:val="24"/>
          <w:szCs w:val="24"/>
        </w:rPr>
        <w:t>špecifick</w:t>
      </w:r>
      <w:r w:rsidR="00BB7E77" w:rsidRPr="00BB7E77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3C1F76" w:rsidRPr="00BB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E77" w:rsidRPr="00BB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predmety a zároveň sa dopĺňa úloha koordinovať </w:t>
      </w:r>
      <w:r w:rsidR="003C1F76" w:rsidRPr="00BB7E77">
        <w:rPr>
          <w:rFonts w:ascii="Times New Roman" w:hAnsi="Times New Roman" w:cs="Times New Roman"/>
          <w:color w:val="000000" w:themeColor="text1"/>
          <w:sz w:val="24"/>
          <w:szCs w:val="24"/>
        </w:rPr>
        <w:t>a metodicky usmerň</w:t>
      </w:r>
      <w:r w:rsidR="00BB7E77" w:rsidRPr="00BB7E77">
        <w:rPr>
          <w:rFonts w:ascii="Times New Roman" w:hAnsi="Times New Roman" w:cs="Times New Roman"/>
          <w:color w:val="000000" w:themeColor="text1"/>
          <w:sz w:val="24"/>
          <w:szCs w:val="24"/>
        </w:rPr>
        <w:t>ovať</w:t>
      </w:r>
      <w:r w:rsidR="003C1F76" w:rsidRPr="00BB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činnosť pedagogických asistentov.</w:t>
      </w:r>
      <w:r w:rsidR="00156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30A">
        <w:rPr>
          <w:rFonts w:ascii="Times New Roman" w:hAnsi="Times New Roman" w:cs="Times New Roman"/>
          <w:color w:val="000000" w:themeColor="text1"/>
          <w:sz w:val="24"/>
          <w:szCs w:val="24"/>
        </w:rPr>
        <w:t>S tým sa spája aj oprava v § 31 ods. 5</w:t>
      </w:r>
      <w:r w:rsidR="0022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o možnosti uvádzať asistentov, ktorá tam omylom vypadla v poslednej novele. </w:t>
      </w:r>
      <w:r w:rsidR="00156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 o samozrejmé veci, ktoré sa zakotvujú, aby o nich nebolo pochýb. </w:t>
      </w:r>
    </w:p>
    <w:p w14:paraId="057F713C" w14:textId="662FA673" w:rsidR="004B64F4" w:rsidRPr="00156DF4" w:rsidRDefault="004B64F4" w:rsidP="004B64F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D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Zavádza sa nový OZ: sociálny pracovník </w:t>
      </w:r>
      <w:r w:rsidRPr="00156DF4">
        <w:rPr>
          <w:rFonts w:ascii="Times New Roman" w:hAnsi="Times New Roman" w:cs="Times New Roman"/>
          <w:color w:val="000000" w:themeColor="text1"/>
          <w:sz w:val="24"/>
          <w:szCs w:val="24"/>
        </w:rPr>
        <w:t>v školách aj v školských zariadeniach</w:t>
      </w:r>
      <w:r w:rsidRPr="00156D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6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definovaný v § 27 zákona 138/2019 novým ods. 3: </w:t>
      </w:r>
    </w:p>
    <w:p w14:paraId="0527BA61" w14:textId="77777777" w:rsidR="004B64F4" w:rsidRDefault="004B64F4" w:rsidP="004B64F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D78">
        <w:rPr>
          <w:rFonts w:ascii="Times New Roman" w:hAnsi="Times New Roman" w:cs="Times New Roman"/>
          <w:bCs/>
          <w:sz w:val="24"/>
          <w:szCs w:val="24"/>
        </w:rPr>
        <w:t>vykonáva sociálnu diagnostiku, sociálne poradenstvo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B6940">
        <w:rPr>
          <w:rFonts w:ascii="Times New Roman" w:hAnsi="Times New Roman" w:cs="Times New Roman"/>
          <w:bCs/>
          <w:sz w:val="24"/>
          <w:szCs w:val="24"/>
        </w:rPr>
        <w:t>prevenci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4B6940">
        <w:rPr>
          <w:rFonts w:ascii="Times New Roman" w:hAnsi="Times New Roman" w:cs="Times New Roman"/>
          <w:bCs/>
          <w:sz w:val="24"/>
          <w:szCs w:val="24"/>
        </w:rPr>
        <w:t xml:space="preserve"> sociálno-patologických javov vrátane </w:t>
      </w:r>
      <w:r>
        <w:rPr>
          <w:rFonts w:ascii="Times New Roman" w:hAnsi="Times New Roman" w:cs="Times New Roman"/>
          <w:bCs/>
          <w:sz w:val="24"/>
          <w:szCs w:val="24"/>
        </w:rPr>
        <w:t>de</w:t>
      </w:r>
      <w:r w:rsidRPr="004B6940">
        <w:rPr>
          <w:rFonts w:ascii="Times New Roman" w:hAnsi="Times New Roman" w:cs="Times New Roman"/>
          <w:bCs/>
          <w:sz w:val="24"/>
          <w:szCs w:val="24"/>
        </w:rPr>
        <w:t>segregácie</w:t>
      </w:r>
      <w:r w:rsidRPr="00B75D78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 i. (vrátane terénnej práce) </w:t>
      </w:r>
      <w:r w:rsidRPr="00B75D78">
        <w:rPr>
          <w:rFonts w:ascii="Times New Roman" w:hAnsi="Times New Roman" w:cs="Times New Roman"/>
          <w:bCs/>
          <w:sz w:val="24"/>
          <w:szCs w:val="24"/>
        </w:rPr>
        <w:t xml:space="preserve">zamerané na prekonanie prekážok vo výchove a vzdelávaní detí, </w:t>
      </w:r>
    </w:p>
    <w:p w14:paraId="6025DBD3" w14:textId="77777777" w:rsidR="004B64F4" w:rsidRDefault="004B64F4" w:rsidP="004B64F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940">
        <w:rPr>
          <w:rFonts w:ascii="Times New Roman" w:hAnsi="Times New Roman" w:cs="Times New Roman"/>
          <w:bCs/>
          <w:sz w:val="24"/>
          <w:szCs w:val="24"/>
        </w:rPr>
        <w:t xml:space="preserve">poskytuje sociálne poradenstvo a odbornú pomoc rodičom, konzultácie </w:t>
      </w:r>
      <w:r>
        <w:rPr>
          <w:rFonts w:ascii="Times New Roman" w:hAnsi="Times New Roman" w:cs="Times New Roman"/>
          <w:bCs/>
          <w:sz w:val="24"/>
          <w:szCs w:val="24"/>
        </w:rPr>
        <w:t xml:space="preserve">PZ a ŠPT </w:t>
      </w:r>
      <w:r w:rsidRPr="004B6940">
        <w:rPr>
          <w:rFonts w:ascii="Times New Roman" w:hAnsi="Times New Roman" w:cs="Times New Roman"/>
          <w:bCs/>
          <w:sz w:val="24"/>
          <w:szCs w:val="24"/>
        </w:rPr>
        <w:t>v prípadovom manažmente,</w:t>
      </w:r>
    </w:p>
    <w:p w14:paraId="276F1D86" w14:textId="77777777" w:rsidR="004B64F4" w:rsidRPr="00B75D78" w:rsidRDefault="004B64F4" w:rsidP="004B64F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940">
        <w:rPr>
          <w:rFonts w:ascii="Times New Roman" w:hAnsi="Times New Roman" w:cs="Times New Roman"/>
          <w:bCs/>
          <w:sz w:val="24"/>
          <w:szCs w:val="24"/>
        </w:rPr>
        <w:t xml:space="preserve">koordinuje spoluprácu PZ a OZ s orgánmi štátnej správy, obcami, organizáciami pôsobiacimi v miestnej komunite a ďalšími právnickými a fyzickými osobami, </w:t>
      </w:r>
    </w:p>
    <w:p w14:paraId="1ED63E48" w14:textId="77777777" w:rsidR="00225C36" w:rsidRDefault="00156DF4" w:rsidP="002D303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8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Pedagogický asistent </w:t>
      </w:r>
      <w:r w:rsidRPr="00060882">
        <w:rPr>
          <w:rFonts w:ascii="Times New Roman" w:hAnsi="Times New Roman" w:cs="Times New Roman"/>
          <w:color w:val="000000" w:themeColor="text1"/>
          <w:sz w:val="24"/>
          <w:szCs w:val="24"/>
        </w:rPr>
        <w:t>konečne</w:t>
      </w:r>
      <w:r w:rsidRPr="000608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môže mať prvú atestáciu</w:t>
      </w:r>
      <w:r w:rsidR="00060882" w:rsidRPr="00060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70642" w:rsidRPr="00060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28 odsek 3 </w:t>
      </w:r>
      <w:r w:rsidR="009F4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ruší doterajšiu diskrimináciu asistentov a umožňuje kariérový postup. Žiaľ, zatiaľ iba do prvej atestácie. </w:t>
      </w:r>
    </w:p>
    <w:p w14:paraId="13D6FF22" w14:textId="495D006C" w:rsidR="00554515" w:rsidRPr="00AD3550" w:rsidRDefault="00554515" w:rsidP="00397926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Supervízor</w:t>
      </w:r>
      <w:r w:rsidRPr="00AD3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v § 36 ods. 5 dopĺňa o možnosť zníženia úväzku v školách pri podpore učiteľov na každých 20 detí 1 hod. špecializovanej činnosti, ale max. o 5 hod. podobne ako to majú napr. výchovní/kariéroví poradcovia. V § 38 ods. 6 sa dopĺňa nové doplnenie činnosti supervízora na </w:t>
      </w:r>
      <w:r w:rsidRPr="00AD35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koordinovanie a dohliadanie na odbornosť a úroveň výkonu pracovnej činnosti PZ a OZ, na zvyšovaní ich profesijných kompetencií, ale po novom aj vykonáva riadiacu činnosť na základe poverenia riaditeľom školy v oblastiach a rozsahu vymedzených v poverení. V </w:t>
      </w:r>
      <w:r w:rsidRPr="00AD3550">
        <w:rPr>
          <w:rFonts w:ascii="Times New Roman" w:hAnsi="Times New Roman" w:cs="Times New Roman"/>
          <w:sz w:val="24"/>
          <w:szCs w:val="24"/>
        </w:rPr>
        <w:t xml:space="preserve">§ 13a a §13b zákona 552/2003 dopĺňa aj </w:t>
      </w:r>
      <w:r w:rsidR="006E52C4" w:rsidRPr="00AD3550">
        <w:rPr>
          <w:rFonts w:ascii="Times New Roman" w:hAnsi="Times New Roman" w:cs="Times New Roman"/>
          <w:sz w:val="24"/>
          <w:szCs w:val="24"/>
        </w:rPr>
        <w:t>príplatok za činnosť supervízora avšak</w:t>
      </w:r>
      <w:r w:rsidRPr="00AD3550">
        <w:rPr>
          <w:rFonts w:ascii="Times New Roman" w:hAnsi="Times New Roman" w:cs="Times New Roman"/>
          <w:sz w:val="24"/>
          <w:szCs w:val="24"/>
        </w:rPr>
        <w:t xml:space="preserve"> </w:t>
      </w:r>
      <w:r w:rsidRPr="00AD3550">
        <w:rPr>
          <w:rFonts w:ascii="Times New Roman" w:hAnsi="Times New Roman" w:cs="Times New Roman"/>
          <w:b/>
          <w:bCs/>
          <w:sz w:val="24"/>
          <w:szCs w:val="24"/>
          <w:u w:val="single"/>
        </w:rPr>
        <w:t>najviac</w:t>
      </w:r>
      <w:r w:rsidRPr="00AD3550">
        <w:rPr>
          <w:rFonts w:ascii="Times New Roman" w:hAnsi="Times New Roman" w:cs="Times New Roman"/>
          <w:sz w:val="24"/>
          <w:szCs w:val="24"/>
        </w:rPr>
        <w:t xml:space="preserve"> v sume 5 %.</w:t>
      </w:r>
      <w:r w:rsidR="006E52C4" w:rsidRPr="00AD3550">
        <w:rPr>
          <w:rFonts w:ascii="Times New Roman" w:hAnsi="Times New Roman" w:cs="Times New Roman"/>
          <w:sz w:val="24"/>
          <w:szCs w:val="24"/>
        </w:rPr>
        <w:t xml:space="preserve"> Oproti iným je tento príplatok vlastne </w:t>
      </w:r>
      <w:r w:rsidR="00AD3550" w:rsidRPr="00AD3550">
        <w:rPr>
          <w:rFonts w:ascii="Times New Roman" w:hAnsi="Times New Roman" w:cs="Times New Roman"/>
          <w:sz w:val="24"/>
          <w:szCs w:val="24"/>
        </w:rPr>
        <w:t>obmedzený slovom „najviac“</w:t>
      </w:r>
      <w:r w:rsidR="006E52C4" w:rsidRPr="00AD35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28E29" w14:textId="6AE5FAE4" w:rsidR="00B17EFA" w:rsidRDefault="00225C36" w:rsidP="00B17EF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Cvičný učiteľ pre VŠ študentov – </w:t>
      </w:r>
      <w:r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840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303D"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32 </w:t>
      </w:r>
      <w:r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 nemusia cviční PZ aj OZ </w:t>
      </w:r>
      <w:r w:rsidR="001B71FF"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mať prvú atestáciou ako podmienku, ale postačí 5 rokov praxe ako PZ alebo/aj OZ kumulatívne. Zároveň </w:t>
      </w:r>
      <w:r w:rsidR="002D303D"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21 zákona 596/2003 </w:t>
      </w:r>
      <w:r w:rsidR="00840C1D"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ods. </w:t>
      </w:r>
      <w:r w:rsidR="002D303D"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840C1D"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umožňuje na vonkajšej budove školy uviesť </w:t>
      </w:r>
      <w:r w:rsidR="002D303D"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>podľa miery spolupráce s </w:t>
      </w:r>
      <w:r w:rsidR="00840C1D">
        <w:rPr>
          <w:rFonts w:ascii="Times New Roman" w:hAnsi="Times New Roman" w:cs="Times New Roman"/>
          <w:color w:val="000000" w:themeColor="text1"/>
          <w:sz w:val="24"/>
          <w:szCs w:val="24"/>
        </w:rPr>
        <w:t>VŠ</w:t>
      </w:r>
      <w:r w:rsidR="002D303D" w:rsidRPr="0084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 označenie univerzitná, fakultná alebo spolupracujúca cvičná škola.</w:t>
      </w:r>
    </w:p>
    <w:p w14:paraId="6729C2C7" w14:textId="77777777" w:rsidR="008124A8" w:rsidRDefault="00AD3550" w:rsidP="00FC61B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3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Triedny učiteľ –</w:t>
      </w:r>
      <w:r w:rsidRPr="0032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navrhuje sa za absolvovanie špecializačného vzdelávania triedneho učiteľa </w:t>
      </w:r>
      <w:r w:rsidR="00323B78" w:rsidRPr="0032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taktiež prideľovať príplatok 3 % za 50 hod. </w:t>
      </w:r>
      <w:r w:rsidR="00323B7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01860" w:rsidRPr="00323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eflektuje </w:t>
      </w:r>
      <w:r w:rsidR="00323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 tým </w:t>
      </w:r>
      <w:r w:rsidR="00401860" w:rsidRPr="00323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špecifickosť a dôležitosť </w:t>
      </w:r>
      <w:r w:rsidR="00323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tejto pozície. </w:t>
      </w:r>
    </w:p>
    <w:p w14:paraId="3DD8744F" w14:textId="77777777" w:rsidR="008124A8" w:rsidRPr="008124A8" w:rsidRDefault="008124A8" w:rsidP="004018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4A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61BF" w:rsidRPr="008124A8">
        <w:rPr>
          <w:rFonts w:ascii="Times New Roman" w:hAnsi="Times New Roman" w:cs="Times New Roman"/>
          <w:sz w:val="24"/>
          <w:szCs w:val="24"/>
        </w:rPr>
        <w:t>§ 64 ods. 2 a) bod 4</w:t>
      </w:r>
      <w:r w:rsidRPr="008124A8">
        <w:rPr>
          <w:rFonts w:ascii="Times New Roman" w:hAnsi="Times New Roman" w:cs="Times New Roman"/>
          <w:sz w:val="24"/>
          <w:szCs w:val="24"/>
        </w:rPr>
        <w:t xml:space="preserve"> sa spresňuje, že príplatok za </w:t>
      </w:r>
      <w:r w:rsidR="00FC61BF" w:rsidRPr="008124A8">
        <w:rPr>
          <w:rFonts w:ascii="Times New Roman" w:hAnsi="Times New Roman" w:cs="Times New Roman"/>
          <w:sz w:val="24"/>
          <w:szCs w:val="24"/>
        </w:rPr>
        <w:t>inovačné vzdelávani</w:t>
      </w:r>
      <w:r w:rsidRPr="008124A8">
        <w:rPr>
          <w:rFonts w:ascii="Times New Roman" w:hAnsi="Times New Roman" w:cs="Times New Roman"/>
          <w:sz w:val="24"/>
          <w:szCs w:val="24"/>
        </w:rPr>
        <w:t>e je</w:t>
      </w:r>
      <w:r w:rsidR="00FC61BF" w:rsidRPr="008124A8">
        <w:rPr>
          <w:rFonts w:ascii="Times New Roman" w:hAnsi="Times New Roman" w:cs="Times New Roman"/>
          <w:sz w:val="24"/>
          <w:szCs w:val="24"/>
        </w:rPr>
        <w:t xml:space="preserve"> </w:t>
      </w:r>
      <w:r w:rsidR="00FC61BF" w:rsidRPr="008124A8">
        <w:rPr>
          <w:rFonts w:ascii="Times New Roman" w:hAnsi="Times New Roman" w:cs="Times New Roman"/>
          <w:b/>
          <w:bCs/>
          <w:sz w:val="24"/>
          <w:szCs w:val="24"/>
          <w:u w:val="single"/>
        </w:rPr>
        <w:t>za každých</w:t>
      </w:r>
      <w:r w:rsidR="00FC61BF" w:rsidRPr="008124A8">
        <w:rPr>
          <w:rFonts w:ascii="Times New Roman" w:hAnsi="Times New Roman" w:cs="Times New Roman"/>
          <w:sz w:val="24"/>
          <w:szCs w:val="24"/>
        </w:rPr>
        <w:t xml:space="preserve"> 50 hodín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F79EF" w14:textId="77777777" w:rsidR="00320336" w:rsidRPr="00320336" w:rsidRDefault="00A04E13" w:rsidP="0032033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401860" w:rsidRPr="0081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82 ods. 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Pr="002517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zrovnoprávňuje pracovný pomer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17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 aj OZ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tým, že už aj OZ musí mať pracovnú zmluvu min. do </w:t>
      </w:r>
      <w:r w:rsidR="00320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konca školského roka. </w:t>
      </w:r>
    </w:p>
    <w:p w14:paraId="541EE20C" w14:textId="58FC0ED1" w:rsidR="005C6E14" w:rsidRPr="005D2A4D" w:rsidRDefault="00BA1257" w:rsidP="005C6E1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765DA4" w:rsidRPr="00320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82 ods.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umožňuje </w:t>
      </w:r>
      <w:r w:rsidRPr="005C6E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 65 roku opakovane uzatvárať pracovný pomer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 viac ako na dva roky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dobu určitú s c</w:t>
      </w:r>
      <w:r w:rsidR="00765DA4" w:rsidRPr="003203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ieľom </w:t>
      </w:r>
      <w:r w:rsidR="005C6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zamedziť nedostatku učiteľov. </w:t>
      </w:r>
    </w:p>
    <w:sectPr w:rsidR="005C6E14" w:rsidRPr="005D2A4D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813"/>
    <w:multiLevelType w:val="hybridMultilevel"/>
    <w:tmpl w:val="D0F83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1351E"/>
    <w:multiLevelType w:val="hybridMultilevel"/>
    <w:tmpl w:val="FFC852C6"/>
    <w:lvl w:ilvl="0" w:tplc="E45054A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1876" w:hanging="360"/>
      </w:pPr>
    </w:lvl>
    <w:lvl w:ilvl="1" w:tplc="041B0019">
      <w:start w:val="1"/>
      <w:numFmt w:val="lowerLetter"/>
      <w:lvlText w:val="%2."/>
      <w:lvlJc w:val="left"/>
      <w:pPr>
        <w:ind w:left="2596" w:hanging="360"/>
      </w:pPr>
    </w:lvl>
    <w:lvl w:ilvl="2" w:tplc="041B001B">
      <w:start w:val="1"/>
      <w:numFmt w:val="lowerRoman"/>
      <w:lvlText w:val="%3."/>
      <w:lvlJc w:val="right"/>
      <w:pPr>
        <w:ind w:left="3316" w:hanging="180"/>
      </w:pPr>
    </w:lvl>
    <w:lvl w:ilvl="3" w:tplc="041B000F">
      <w:start w:val="1"/>
      <w:numFmt w:val="decimal"/>
      <w:lvlText w:val="%4."/>
      <w:lvlJc w:val="left"/>
      <w:pPr>
        <w:ind w:left="4036" w:hanging="360"/>
      </w:pPr>
    </w:lvl>
    <w:lvl w:ilvl="4" w:tplc="041B0019">
      <w:start w:val="1"/>
      <w:numFmt w:val="lowerLetter"/>
      <w:lvlText w:val="%5."/>
      <w:lvlJc w:val="left"/>
      <w:pPr>
        <w:ind w:left="4756" w:hanging="360"/>
      </w:pPr>
    </w:lvl>
    <w:lvl w:ilvl="5" w:tplc="041B001B">
      <w:start w:val="1"/>
      <w:numFmt w:val="lowerRoman"/>
      <w:lvlText w:val="%6."/>
      <w:lvlJc w:val="right"/>
      <w:pPr>
        <w:ind w:left="5476" w:hanging="180"/>
      </w:pPr>
    </w:lvl>
    <w:lvl w:ilvl="6" w:tplc="041B000F">
      <w:start w:val="1"/>
      <w:numFmt w:val="decimal"/>
      <w:lvlText w:val="%7."/>
      <w:lvlJc w:val="left"/>
      <w:pPr>
        <w:ind w:left="6196" w:hanging="360"/>
      </w:pPr>
    </w:lvl>
    <w:lvl w:ilvl="7" w:tplc="041B0019">
      <w:start w:val="1"/>
      <w:numFmt w:val="lowerLetter"/>
      <w:lvlText w:val="%8."/>
      <w:lvlJc w:val="left"/>
      <w:pPr>
        <w:ind w:left="6916" w:hanging="360"/>
      </w:pPr>
    </w:lvl>
    <w:lvl w:ilvl="8" w:tplc="041B001B">
      <w:start w:val="1"/>
      <w:numFmt w:val="lowerRoman"/>
      <w:lvlText w:val="%9."/>
      <w:lvlJc w:val="right"/>
      <w:pPr>
        <w:ind w:left="7636" w:hanging="180"/>
      </w:pPr>
    </w:lvl>
  </w:abstractNum>
  <w:abstractNum w:abstractNumId="4" w15:restartNumberingAfterBreak="0">
    <w:nsid w:val="4F1471E1"/>
    <w:multiLevelType w:val="hybridMultilevel"/>
    <w:tmpl w:val="258A72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485D44"/>
    <w:multiLevelType w:val="hybridMultilevel"/>
    <w:tmpl w:val="A7284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31F58"/>
    <w:multiLevelType w:val="hybridMultilevel"/>
    <w:tmpl w:val="4C98E2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922F4"/>
    <w:multiLevelType w:val="hybridMultilevel"/>
    <w:tmpl w:val="9C7272A0"/>
    <w:lvl w:ilvl="0" w:tplc="0A86F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88640">
    <w:abstractNumId w:val="7"/>
  </w:num>
  <w:num w:numId="2" w16cid:durableId="407852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619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413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722295">
    <w:abstractNumId w:val="1"/>
  </w:num>
  <w:num w:numId="6" w16cid:durableId="59254027">
    <w:abstractNumId w:val="6"/>
  </w:num>
  <w:num w:numId="7" w16cid:durableId="331689121">
    <w:abstractNumId w:val="5"/>
  </w:num>
  <w:num w:numId="8" w16cid:durableId="1553729524">
    <w:abstractNumId w:val="4"/>
  </w:num>
  <w:num w:numId="9" w16cid:durableId="140117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2"/>
    <w:rsid w:val="00003A81"/>
    <w:rsid w:val="00007C20"/>
    <w:rsid w:val="0001271F"/>
    <w:rsid w:val="00023069"/>
    <w:rsid w:val="00030D03"/>
    <w:rsid w:val="00051ED2"/>
    <w:rsid w:val="000552A9"/>
    <w:rsid w:val="0005560B"/>
    <w:rsid w:val="00060882"/>
    <w:rsid w:val="00063506"/>
    <w:rsid w:val="000654C7"/>
    <w:rsid w:val="00070642"/>
    <w:rsid w:val="00082D03"/>
    <w:rsid w:val="00091D9D"/>
    <w:rsid w:val="00092246"/>
    <w:rsid w:val="00092EEC"/>
    <w:rsid w:val="00096A1A"/>
    <w:rsid w:val="000A0F96"/>
    <w:rsid w:val="000B2CB1"/>
    <w:rsid w:val="000B468B"/>
    <w:rsid w:val="000B70EF"/>
    <w:rsid w:val="000C28D0"/>
    <w:rsid w:val="000C78EE"/>
    <w:rsid w:val="000D28BA"/>
    <w:rsid w:val="000E207B"/>
    <w:rsid w:val="000E66A5"/>
    <w:rsid w:val="000E7C86"/>
    <w:rsid w:val="001028D6"/>
    <w:rsid w:val="00104DF8"/>
    <w:rsid w:val="0011364D"/>
    <w:rsid w:val="001144A7"/>
    <w:rsid w:val="00132A84"/>
    <w:rsid w:val="00132E4D"/>
    <w:rsid w:val="00135D4C"/>
    <w:rsid w:val="00141CC9"/>
    <w:rsid w:val="001465BF"/>
    <w:rsid w:val="001502DC"/>
    <w:rsid w:val="001563AA"/>
    <w:rsid w:val="0015682D"/>
    <w:rsid w:val="00156DF4"/>
    <w:rsid w:val="0015794F"/>
    <w:rsid w:val="00166908"/>
    <w:rsid w:val="00172EC7"/>
    <w:rsid w:val="00177E40"/>
    <w:rsid w:val="001A214C"/>
    <w:rsid w:val="001A3846"/>
    <w:rsid w:val="001B661E"/>
    <w:rsid w:val="001B71FF"/>
    <w:rsid w:val="001C34E3"/>
    <w:rsid w:val="001C5788"/>
    <w:rsid w:val="001E0D0C"/>
    <w:rsid w:val="001F53DC"/>
    <w:rsid w:val="00201980"/>
    <w:rsid w:val="0021148D"/>
    <w:rsid w:val="00217E59"/>
    <w:rsid w:val="002247C2"/>
    <w:rsid w:val="00224C85"/>
    <w:rsid w:val="00225C36"/>
    <w:rsid w:val="00225EC7"/>
    <w:rsid w:val="002272E6"/>
    <w:rsid w:val="002362B9"/>
    <w:rsid w:val="002413BE"/>
    <w:rsid w:val="00242193"/>
    <w:rsid w:val="0024242E"/>
    <w:rsid w:val="002472A6"/>
    <w:rsid w:val="00250565"/>
    <w:rsid w:val="00251750"/>
    <w:rsid w:val="00254071"/>
    <w:rsid w:val="002619B2"/>
    <w:rsid w:val="00270966"/>
    <w:rsid w:val="00273573"/>
    <w:rsid w:val="002830F4"/>
    <w:rsid w:val="00285FFA"/>
    <w:rsid w:val="00286837"/>
    <w:rsid w:val="00292AF3"/>
    <w:rsid w:val="00293C8D"/>
    <w:rsid w:val="002A230A"/>
    <w:rsid w:val="002A33AA"/>
    <w:rsid w:val="002A4CEC"/>
    <w:rsid w:val="002B24FA"/>
    <w:rsid w:val="002B3226"/>
    <w:rsid w:val="002B6E1E"/>
    <w:rsid w:val="002D303D"/>
    <w:rsid w:val="002E0855"/>
    <w:rsid w:val="002F3F36"/>
    <w:rsid w:val="00301281"/>
    <w:rsid w:val="00303C26"/>
    <w:rsid w:val="00310CAF"/>
    <w:rsid w:val="00313579"/>
    <w:rsid w:val="003152CE"/>
    <w:rsid w:val="00315F78"/>
    <w:rsid w:val="00320336"/>
    <w:rsid w:val="00323580"/>
    <w:rsid w:val="00323B78"/>
    <w:rsid w:val="00340565"/>
    <w:rsid w:val="0034387D"/>
    <w:rsid w:val="00351278"/>
    <w:rsid w:val="00381CF7"/>
    <w:rsid w:val="003877A8"/>
    <w:rsid w:val="00387BFA"/>
    <w:rsid w:val="00390A6E"/>
    <w:rsid w:val="003919C2"/>
    <w:rsid w:val="00391F72"/>
    <w:rsid w:val="00397926"/>
    <w:rsid w:val="003A3A91"/>
    <w:rsid w:val="003A5FA7"/>
    <w:rsid w:val="003B0ADC"/>
    <w:rsid w:val="003B732D"/>
    <w:rsid w:val="003C1F76"/>
    <w:rsid w:val="003E10E2"/>
    <w:rsid w:val="003E496E"/>
    <w:rsid w:val="003E7CE8"/>
    <w:rsid w:val="003F5897"/>
    <w:rsid w:val="00400041"/>
    <w:rsid w:val="00401860"/>
    <w:rsid w:val="00405922"/>
    <w:rsid w:val="00410584"/>
    <w:rsid w:val="004135C5"/>
    <w:rsid w:val="0041468E"/>
    <w:rsid w:val="00421C77"/>
    <w:rsid w:val="00424E7D"/>
    <w:rsid w:val="00427CF6"/>
    <w:rsid w:val="00436D53"/>
    <w:rsid w:val="004475D8"/>
    <w:rsid w:val="00466926"/>
    <w:rsid w:val="00491463"/>
    <w:rsid w:val="00494AA4"/>
    <w:rsid w:val="00496B78"/>
    <w:rsid w:val="004A0568"/>
    <w:rsid w:val="004A1333"/>
    <w:rsid w:val="004A25A9"/>
    <w:rsid w:val="004A7CEE"/>
    <w:rsid w:val="004B2660"/>
    <w:rsid w:val="004B64F4"/>
    <w:rsid w:val="004B6940"/>
    <w:rsid w:val="004E4D7B"/>
    <w:rsid w:val="004F0D73"/>
    <w:rsid w:val="004F38AA"/>
    <w:rsid w:val="005177AB"/>
    <w:rsid w:val="00517B09"/>
    <w:rsid w:val="005242B2"/>
    <w:rsid w:val="005272C6"/>
    <w:rsid w:val="00530006"/>
    <w:rsid w:val="00530BD6"/>
    <w:rsid w:val="00530E5E"/>
    <w:rsid w:val="00542EA1"/>
    <w:rsid w:val="0054303E"/>
    <w:rsid w:val="005435DD"/>
    <w:rsid w:val="00554515"/>
    <w:rsid w:val="005674B0"/>
    <w:rsid w:val="00574367"/>
    <w:rsid w:val="00584541"/>
    <w:rsid w:val="00597983"/>
    <w:rsid w:val="005B0CB8"/>
    <w:rsid w:val="005B29DE"/>
    <w:rsid w:val="005C5B59"/>
    <w:rsid w:val="005C6A2F"/>
    <w:rsid w:val="005C6E14"/>
    <w:rsid w:val="005D1123"/>
    <w:rsid w:val="005D2A4D"/>
    <w:rsid w:val="005D4A24"/>
    <w:rsid w:val="006172E4"/>
    <w:rsid w:val="00630F41"/>
    <w:rsid w:val="0065699E"/>
    <w:rsid w:val="006626AD"/>
    <w:rsid w:val="006660EE"/>
    <w:rsid w:val="00673079"/>
    <w:rsid w:val="00676832"/>
    <w:rsid w:val="0068666A"/>
    <w:rsid w:val="00692B5C"/>
    <w:rsid w:val="006966E9"/>
    <w:rsid w:val="006A0DEE"/>
    <w:rsid w:val="006C0DF3"/>
    <w:rsid w:val="006C4AD2"/>
    <w:rsid w:val="006D6736"/>
    <w:rsid w:val="006E52C4"/>
    <w:rsid w:val="006E7580"/>
    <w:rsid w:val="006F1397"/>
    <w:rsid w:val="006F4224"/>
    <w:rsid w:val="00701711"/>
    <w:rsid w:val="00705894"/>
    <w:rsid w:val="00705DDC"/>
    <w:rsid w:val="00714E96"/>
    <w:rsid w:val="00726D94"/>
    <w:rsid w:val="00726EB8"/>
    <w:rsid w:val="00733A13"/>
    <w:rsid w:val="00765DA4"/>
    <w:rsid w:val="00770858"/>
    <w:rsid w:val="00775B78"/>
    <w:rsid w:val="007805F0"/>
    <w:rsid w:val="00782224"/>
    <w:rsid w:val="00783D71"/>
    <w:rsid w:val="007861F6"/>
    <w:rsid w:val="00795AC4"/>
    <w:rsid w:val="00795D47"/>
    <w:rsid w:val="007A07F2"/>
    <w:rsid w:val="007A3F0A"/>
    <w:rsid w:val="007A7EE4"/>
    <w:rsid w:val="007B0C1D"/>
    <w:rsid w:val="007C2C62"/>
    <w:rsid w:val="007D6AA9"/>
    <w:rsid w:val="007D73DA"/>
    <w:rsid w:val="007F130A"/>
    <w:rsid w:val="008124A8"/>
    <w:rsid w:val="00820E10"/>
    <w:rsid w:val="00826901"/>
    <w:rsid w:val="00832B55"/>
    <w:rsid w:val="00840C1D"/>
    <w:rsid w:val="00841F5D"/>
    <w:rsid w:val="0084627A"/>
    <w:rsid w:val="00847465"/>
    <w:rsid w:val="00851EB3"/>
    <w:rsid w:val="00863986"/>
    <w:rsid w:val="00864228"/>
    <w:rsid w:val="00865F52"/>
    <w:rsid w:val="008670A9"/>
    <w:rsid w:val="0086734B"/>
    <w:rsid w:val="008676A9"/>
    <w:rsid w:val="00876D6B"/>
    <w:rsid w:val="0088725D"/>
    <w:rsid w:val="00895ADF"/>
    <w:rsid w:val="008A0276"/>
    <w:rsid w:val="008A6C68"/>
    <w:rsid w:val="008C36A3"/>
    <w:rsid w:val="008D2322"/>
    <w:rsid w:val="008D57FC"/>
    <w:rsid w:val="008E04DD"/>
    <w:rsid w:val="008F7285"/>
    <w:rsid w:val="009114C9"/>
    <w:rsid w:val="009129C4"/>
    <w:rsid w:val="00917FDC"/>
    <w:rsid w:val="00921090"/>
    <w:rsid w:val="00926082"/>
    <w:rsid w:val="009337AF"/>
    <w:rsid w:val="009342C8"/>
    <w:rsid w:val="00941151"/>
    <w:rsid w:val="009431CA"/>
    <w:rsid w:val="009569AE"/>
    <w:rsid w:val="009757E2"/>
    <w:rsid w:val="00976E63"/>
    <w:rsid w:val="00976F07"/>
    <w:rsid w:val="009954B3"/>
    <w:rsid w:val="00995FA2"/>
    <w:rsid w:val="009A3EEA"/>
    <w:rsid w:val="009A5038"/>
    <w:rsid w:val="009E5214"/>
    <w:rsid w:val="009E6DAB"/>
    <w:rsid w:val="009F42A1"/>
    <w:rsid w:val="009F5DB4"/>
    <w:rsid w:val="00A04E13"/>
    <w:rsid w:val="00A159B2"/>
    <w:rsid w:val="00A22A86"/>
    <w:rsid w:val="00A25CF3"/>
    <w:rsid w:val="00A2750A"/>
    <w:rsid w:val="00A35EDA"/>
    <w:rsid w:val="00A409F5"/>
    <w:rsid w:val="00A424DC"/>
    <w:rsid w:val="00A65460"/>
    <w:rsid w:val="00A6571B"/>
    <w:rsid w:val="00A722ED"/>
    <w:rsid w:val="00A822AA"/>
    <w:rsid w:val="00A955E7"/>
    <w:rsid w:val="00AA0DC5"/>
    <w:rsid w:val="00AA34D1"/>
    <w:rsid w:val="00AA46B6"/>
    <w:rsid w:val="00AA4C01"/>
    <w:rsid w:val="00AA6D97"/>
    <w:rsid w:val="00AB50B4"/>
    <w:rsid w:val="00AC6282"/>
    <w:rsid w:val="00AD3244"/>
    <w:rsid w:val="00AD3550"/>
    <w:rsid w:val="00AE1F53"/>
    <w:rsid w:val="00AE4BB3"/>
    <w:rsid w:val="00AE76A9"/>
    <w:rsid w:val="00B05B95"/>
    <w:rsid w:val="00B07CD4"/>
    <w:rsid w:val="00B1509C"/>
    <w:rsid w:val="00B17EFA"/>
    <w:rsid w:val="00B222FE"/>
    <w:rsid w:val="00B27AED"/>
    <w:rsid w:val="00B41894"/>
    <w:rsid w:val="00B52A7A"/>
    <w:rsid w:val="00B54138"/>
    <w:rsid w:val="00B75D78"/>
    <w:rsid w:val="00B8601B"/>
    <w:rsid w:val="00B938A8"/>
    <w:rsid w:val="00BA1257"/>
    <w:rsid w:val="00BA28E9"/>
    <w:rsid w:val="00BA383D"/>
    <w:rsid w:val="00BB40D0"/>
    <w:rsid w:val="00BB7E77"/>
    <w:rsid w:val="00BF42CB"/>
    <w:rsid w:val="00BF5BA4"/>
    <w:rsid w:val="00BF685E"/>
    <w:rsid w:val="00BF6D8F"/>
    <w:rsid w:val="00BF79C1"/>
    <w:rsid w:val="00BF7E8E"/>
    <w:rsid w:val="00C07A64"/>
    <w:rsid w:val="00C12DD8"/>
    <w:rsid w:val="00C169BC"/>
    <w:rsid w:val="00C25CCE"/>
    <w:rsid w:val="00C43EB1"/>
    <w:rsid w:val="00C65CAD"/>
    <w:rsid w:val="00C6750B"/>
    <w:rsid w:val="00C707FA"/>
    <w:rsid w:val="00C71357"/>
    <w:rsid w:val="00C85C27"/>
    <w:rsid w:val="00C94007"/>
    <w:rsid w:val="00CB2F52"/>
    <w:rsid w:val="00CB3894"/>
    <w:rsid w:val="00CD1936"/>
    <w:rsid w:val="00CE3B14"/>
    <w:rsid w:val="00CE4EA8"/>
    <w:rsid w:val="00CF4E68"/>
    <w:rsid w:val="00D06A87"/>
    <w:rsid w:val="00D14A51"/>
    <w:rsid w:val="00D2222B"/>
    <w:rsid w:val="00D2577F"/>
    <w:rsid w:val="00D34347"/>
    <w:rsid w:val="00D42E0A"/>
    <w:rsid w:val="00D629CC"/>
    <w:rsid w:val="00D65EC3"/>
    <w:rsid w:val="00D70653"/>
    <w:rsid w:val="00D82949"/>
    <w:rsid w:val="00D8501D"/>
    <w:rsid w:val="00D9434C"/>
    <w:rsid w:val="00D94565"/>
    <w:rsid w:val="00D95EB4"/>
    <w:rsid w:val="00D96E46"/>
    <w:rsid w:val="00DA0ADB"/>
    <w:rsid w:val="00DA15A6"/>
    <w:rsid w:val="00DB51F1"/>
    <w:rsid w:val="00DC11F5"/>
    <w:rsid w:val="00DC2627"/>
    <w:rsid w:val="00DC30A0"/>
    <w:rsid w:val="00DD3E57"/>
    <w:rsid w:val="00DD7C38"/>
    <w:rsid w:val="00DE0D77"/>
    <w:rsid w:val="00DE7855"/>
    <w:rsid w:val="00DF14B6"/>
    <w:rsid w:val="00DF517D"/>
    <w:rsid w:val="00E00761"/>
    <w:rsid w:val="00E14B2C"/>
    <w:rsid w:val="00E1589F"/>
    <w:rsid w:val="00E15BBC"/>
    <w:rsid w:val="00E17A46"/>
    <w:rsid w:val="00E20FD5"/>
    <w:rsid w:val="00E361B8"/>
    <w:rsid w:val="00E4296D"/>
    <w:rsid w:val="00E42C10"/>
    <w:rsid w:val="00E52977"/>
    <w:rsid w:val="00E538FF"/>
    <w:rsid w:val="00E56C44"/>
    <w:rsid w:val="00E6096D"/>
    <w:rsid w:val="00E657A4"/>
    <w:rsid w:val="00E70004"/>
    <w:rsid w:val="00E82E54"/>
    <w:rsid w:val="00E922B5"/>
    <w:rsid w:val="00EA0612"/>
    <w:rsid w:val="00EA3D77"/>
    <w:rsid w:val="00EC2DC5"/>
    <w:rsid w:val="00ED3A1E"/>
    <w:rsid w:val="00ED7047"/>
    <w:rsid w:val="00ED7F7D"/>
    <w:rsid w:val="00EE2596"/>
    <w:rsid w:val="00F05947"/>
    <w:rsid w:val="00F06C28"/>
    <w:rsid w:val="00F21675"/>
    <w:rsid w:val="00F25B1C"/>
    <w:rsid w:val="00F27197"/>
    <w:rsid w:val="00F27245"/>
    <w:rsid w:val="00F30190"/>
    <w:rsid w:val="00F33F80"/>
    <w:rsid w:val="00F45945"/>
    <w:rsid w:val="00F45B2D"/>
    <w:rsid w:val="00F7345F"/>
    <w:rsid w:val="00F90C00"/>
    <w:rsid w:val="00FA28DF"/>
    <w:rsid w:val="00FA3E75"/>
    <w:rsid w:val="00FA59EC"/>
    <w:rsid w:val="00FB5E3D"/>
    <w:rsid w:val="00FC075F"/>
    <w:rsid w:val="00FC61BF"/>
    <w:rsid w:val="00FD16ED"/>
    <w:rsid w:val="00FE54B3"/>
    <w:rsid w:val="00FE63D0"/>
    <w:rsid w:val="00FF0A7E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3A883"/>
  <w14:defaultImageDpi w14:val="0"/>
  <w15:docId w15:val="{9213A00D-C279-46E5-81A4-EC312462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al"/>
    <w:link w:val="ListParagraphChar"/>
    <w:uiPriority w:val="34"/>
    <w:qFormat/>
    <w:rsid w:val="00102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ListParagraph"/>
    <w:uiPriority w:val="34"/>
    <w:qFormat/>
    <w:locked/>
    <w:rsid w:val="00CE3B14"/>
  </w:style>
  <w:style w:type="paragraph" w:styleId="NoSpacing">
    <w:name w:val="No Spacing"/>
    <w:uiPriority w:val="1"/>
    <w:qFormat/>
    <w:rsid w:val="00E14B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wspan">
    <w:name w:val="awspan"/>
    <w:basedOn w:val="DefaultParagraphFont"/>
    <w:rsid w:val="00D7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3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8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8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5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5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017B73E90E346AF484078F321C9E5" ma:contentTypeVersion="3" ma:contentTypeDescription="Umožňuje vytvoriť nový dokument." ma:contentTypeScope="" ma:versionID="9c80a438183c9862a865f590bcb844dd">
  <xsd:schema xmlns:xsd="http://www.w3.org/2001/XMLSchema" xmlns:xs="http://www.w3.org/2001/XMLSchema" xmlns:p="http://schemas.microsoft.com/office/2006/metadata/properties" xmlns:ns2="1cd241d3-2b57-4b1c-9c95-724afb6f25af" targetNamespace="http://schemas.microsoft.com/office/2006/metadata/properties" ma:root="true" ma:fieldsID="2abf2191820b7604dcccf32e351bc0e4" ns2:_="">
    <xsd:import namespace="1cd241d3-2b57-4b1c-9c95-724afb6f2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241d3-2b57-4b1c-9c95-724afb6f2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60C6B-F7B5-4B7F-94BE-C54733B4F160}"/>
</file>

<file path=customXml/itemProps2.xml><?xml version="1.0" encoding="utf-8"?>
<ds:datastoreItem xmlns:ds="http://schemas.openxmlformats.org/officeDocument/2006/customXml" ds:itemID="{9243CEF4-CEE7-4EFA-9632-A3D6B9C3C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AB4F3-0647-404E-B40C-9BD21DA94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2191</Words>
  <Characters>12494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Viktor Križo</cp:lastModifiedBy>
  <cp:revision>359</cp:revision>
  <cp:lastPrinted>2023-02-15T19:27:00Z</cp:lastPrinted>
  <dcterms:created xsi:type="dcterms:W3CDTF">2023-02-15T19:37:00Z</dcterms:created>
  <dcterms:modified xsi:type="dcterms:W3CDTF">2023-06-05T16:51:00Z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0x010100292017B73E90E346AF484078F321C9E5</vt:lpwstr>
  </property>
</Properties>
</file>